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84D7" w14:textId="31E136F3" w:rsidR="00207769" w:rsidRDefault="000D0313" w:rsidP="00BF770A">
      <w:pPr>
        <w:jc w:val="left"/>
      </w:pPr>
      <w:r>
        <w:rPr>
          <w:noProof/>
        </w:rPr>
        <w:drawing>
          <wp:anchor distT="0" distB="0" distL="114300" distR="114300" simplePos="0" relativeHeight="251659264" behindDoc="0" locked="0" layoutInCell="1" allowOverlap="1" wp14:anchorId="76A2CE2C" wp14:editId="1A3DD4DD">
            <wp:simplePos x="0" y="0"/>
            <wp:positionH relativeFrom="margin">
              <wp:posOffset>5505450</wp:posOffset>
            </wp:positionH>
            <wp:positionV relativeFrom="page">
              <wp:posOffset>276225</wp:posOffset>
            </wp:positionV>
            <wp:extent cx="819150" cy="1019810"/>
            <wp:effectExtent l="0" t="0" r="0" b="889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1019810"/>
                    </a:xfrm>
                    <a:prstGeom prst="rect">
                      <a:avLst/>
                    </a:prstGeom>
                  </pic:spPr>
                </pic:pic>
              </a:graphicData>
            </a:graphic>
            <wp14:sizeRelH relativeFrom="margin">
              <wp14:pctWidth>0</wp14:pctWidth>
            </wp14:sizeRelH>
            <wp14:sizeRelV relativeFrom="margin">
              <wp14:pctHeight>0</wp14:pctHeight>
            </wp14:sizeRelV>
          </wp:anchor>
        </w:drawing>
      </w:r>
    </w:p>
    <w:p w14:paraId="26C439FC" w14:textId="77777777" w:rsidR="000D0313" w:rsidRPr="000D0313" w:rsidRDefault="000D0313" w:rsidP="00BF770A">
      <w:pPr>
        <w:jc w:val="left"/>
      </w:pPr>
    </w:p>
    <w:p w14:paraId="6A38C1F5" w14:textId="77777777" w:rsidR="000D0313" w:rsidRPr="000D0313" w:rsidRDefault="000D0313" w:rsidP="00BF770A">
      <w:pPr>
        <w:jc w:val="left"/>
        <w:rPr>
          <w:sz w:val="24"/>
          <w:szCs w:val="24"/>
        </w:rPr>
      </w:pPr>
    </w:p>
    <w:p w14:paraId="761BAB08" w14:textId="12E1AEAD" w:rsidR="000D0313" w:rsidRPr="000D0313" w:rsidRDefault="000D0313" w:rsidP="00BF770A">
      <w:pPr>
        <w:pStyle w:val="Title"/>
        <w:jc w:val="left"/>
      </w:pPr>
      <w:r w:rsidRPr="000D0313">
        <w:t>MANUFACTURER OF THE YEAR AWARD</w:t>
      </w:r>
    </w:p>
    <w:p w14:paraId="3C06257E" w14:textId="77777777" w:rsidR="000D0313" w:rsidRDefault="000D0313" w:rsidP="00BF770A">
      <w:pPr>
        <w:jc w:val="left"/>
      </w:pPr>
    </w:p>
    <w:p w14:paraId="528E4ACD" w14:textId="597FFB5F" w:rsidR="000D0313" w:rsidRPr="000D0313" w:rsidRDefault="000D0313" w:rsidP="00BF770A">
      <w:pPr>
        <w:jc w:val="left"/>
        <w:rPr>
          <w:rFonts w:cs="ArialMT"/>
          <w:b/>
          <w:bCs/>
          <w:color w:val="595959" w:themeColor="text1" w:themeTint="A6"/>
          <w:lang w:eastAsia="en-GB"/>
        </w:rPr>
      </w:pPr>
      <w:r w:rsidRPr="000D0313">
        <w:rPr>
          <w:rFonts w:cs="ArialMT"/>
          <w:b/>
          <w:bCs/>
          <w:lang w:eastAsia="en-GB"/>
        </w:rPr>
        <w:t xml:space="preserve">The Manufacturer of the Year Award </w:t>
      </w:r>
      <w:r w:rsidRPr="000D0313">
        <w:rPr>
          <w:b/>
          <w:bCs/>
        </w:rPr>
        <w:t>is targeted at all manufacturers who want to shout about their achievements in the processing industry during 202</w:t>
      </w:r>
      <w:r>
        <w:rPr>
          <w:b/>
          <w:bCs/>
        </w:rPr>
        <w:t>3</w:t>
      </w:r>
      <w:r w:rsidRPr="000D0313">
        <w:rPr>
          <w:b/>
          <w:bCs/>
        </w:rPr>
        <w:t>. Perhaps you have launched a new product or innovation that is making waves? The judges will be looking for clear evidence of innovation, commitment to sustainability and your contribution to the industry.</w:t>
      </w:r>
    </w:p>
    <w:p w14:paraId="6FED7C13" w14:textId="77777777" w:rsidR="000D0313" w:rsidRDefault="000D0313" w:rsidP="00BF770A">
      <w:pPr>
        <w:jc w:val="left"/>
      </w:pPr>
    </w:p>
    <w:p w14:paraId="353DEBF5" w14:textId="5C2958E1" w:rsidR="000D0313" w:rsidRDefault="000D0313" w:rsidP="00BF770A">
      <w:pPr>
        <w:jc w:val="left"/>
      </w:pPr>
      <w:r w:rsidRPr="000D0313">
        <w:t>As well as receiving a trophy to mark the winner’s success at the prestigious NEPIC Annual Awards Dinner, held at Hardwick Hall on the evening of Friday 2</w:t>
      </w:r>
      <w:r>
        <w:t>3</w:t>
      </w:r>
      <w:r>
        <w:rPr>
          <w:vertAlign w:val="superscript"/>
        </w:rPr>
        <w:t>rd</w:t>
      </w:r>
      <w:r w:rsidRPr="000D0313">
        <w:t xml:space="preserve"> March 202</w:t>
      </w:r>
      <w:r>
        <w:t>4</w:t>
      </w:r>
      <w:r w:rsidRPr="000D0313">
        <w:t>, the winning organisation will also receive £2,000* to donate to a local school of their choice to fund a science related project - a wonderful way to raise your company’s profile further within your local community and attract future talent to the sector.</w:t>
      </w:r>
    </w:p>
    <w:p w14:paraId="732F1453" w14:textId="77777777" w:rsidR="000D0313" w:rsidRDefault="000D0313" w:rsidP="00BF770A">
      <w:pPr>
        <w:jc w:val="left"/>
      </w:pPr>
    </w:p>
    <w:p w14:paraId="57DB16FE" w14:textId="31111B5C" w:rsidR="000D0313" w:rsidRDefault="000D0313" w:rsidP="00BF770A">
      <w:pPr>
        <w:pStyle w:val="Subtitle"/>
      </w:pPr>
      <w:r>
        <w:t>Award Criteria</w:t>
      </w:r>
    </w:p>
    <w:p w14:paraId="2F571AEC" w14:textId="4E8294D1" w:rsidR="00871B54" w:rsidRDefault="00871B54" w:rsidP="00BF770A">
      <w:pPr>
        <w:jc w:val="left"/>
      </w:pPr>
      <w:r>
        <w:t xml:space="preserve">This category is open to any business or organisation, irrespective of size. The organisation must have a manufacturing operation within the NEPIC footprint of </w:t>
      </w:r>
      <w:proofErr w:type="gramStart"/>
      <w:r>
        <w:t>North East</w:t>
      </w:r>
      <w:proofErr w:type="gramEnd"/>
      <w:r>
        <w:t xml:space="preserve"> England.</w:t>
      </w:r>
    </w:p>
    <w:p w14:paraId="3BB0A8D3" w14:textId="77777777" w:rsidR="00871B54" w:rsidRDefault="00871B54" w:rsidP="00BF770A">
      <w:pPr>
        <w:jc w:val="left"/>
      </w:pPr>
    </w:p>
    <w:p w14:paraId="35DC2812" w14:textId="6D3BC0A0" w:rsidR="00871B54" w:rsidRDefault="003E57A6" w:rsidP="00BF770A">
      <w:pPr>
        <w:jc w:val="left"/>
        <w:rPr>
          <w:shd w:val="clear" w:color="auto" w:fill="FFFFFF"/>
        </w:rPr>
      </w:pPr>
      <w:r>
        <w:rPr>
          <w:shd w:val="clear" w:color="auto" w:fill="FFFFFF"/>
        </w:rPr>
        <w:t xml:space="preserve">To be considered for this award, companies will be required to demonstrate outstanding performance in several aspects relating to manufacturing operations. These include engagement with local supply chains, increases to productivity, investments in your workforce, improving the sustainability of your products and/or operations, and your health, </w:t>
      </w:r>
      <w:proofErr w:type="gramStart"/>
      <w:r>
        <w:rPr>
          <w:shd w:val="clear" w:color="auto" w:fill="FFFFFF"/>
        </w:rPr>
        <w:t>safety</w:t>
      </w:r>
      <w:proofErr w:type="gramEnd"/>
      <w:r>
        <w:rPr>
          <w:shd w:val="clear" w:color="auto" w:fill="FFFFFF"/>
        </w:rPr>
        <w:t xml:space="preserve"> and environmental performance. Entrants must have been trading for a minimum of two years as of March 31st</w:t>
      </w:r>
      <w:proofErr w:type="gramStart"/>
      <w:r>
        <w:rPr>
          <w:shd w:val="clear" w:color="auto" w:fill="FFFFFF"/>
        </w:rPr>
        <w:t xml:space="preserve"> 2023</w:t>
      </w:r>
      <w:proofErr w:type="gramEnd"/>
      <w:r>
        <w:rPr>
          <w:shd w:val="clear" w:color="auto" w:fill="FFFFFF"/>
        </w:rPr>
        <w:t>.</w:t>
      </w:r>
    </w:p>
    <w:p w14:paraId="39B40397" w14:textId="77777777" w:rsidR="003E57A6" w:rsidRDefault="003E57A6" w:rsidP="00BF770A">
      <w:pPr>
        <w:jc w:val="left"/>
      </w:pPr>
    </w:p>
    <w:p w14:paraId="35A81563" w14:textId="77777777" w:rsidR="00871B54" w:rsidRDefault="00871B54" w:rsidP="00BF770A">
      <w:pPr>
        <w:pStyle w:val="Subtitle"/>
      </w:pPr>
      <w:r>
        <w:t xml:space="preserve">How to enter </w:t>
      </w:r>
    </w:p>
    <w:p w14:paraId="0C494173" w14:textId="330BB53B" w:rsidR="00871B54" w:rsidRDefault="00871B54" w:rsidP="00BF770A">
      <w:pPr>
        <w:jc w:val="left"/>
      </w:pPr>
      <w:r>
        <w:t xml:space="preserve">Entries should be submitted by completing the </w:t>
      </w:r>
      <w:r w:rsidR="00B20BEA">
        <w:t>following</w:t>
      </w:r>
      <w:r w:rsidR="00130F40">
        <w:t xml:space="preserve"> </w:t>
      </w:r>
      <w:r>
        <w:t xml:space="preserve">form </w:t>
      </w:r>
      <w:r w:rsidR="00B20BEA">
        <w:t xml:space="preserve">or </w:t>
      </w:r>
      <w:r>
        <w:t>following “this link”, clearly stating your organisation name</w:t>
      </w:r>
      <w:r w:rsidR="00130F40">
        <w:t xml:space="preserve"> and contact details along with </w:t>
      </w:r>
      <w:r>
        <w:t xml:space="preserve">all required fields in the form. </w:t>
      </w:r>
      <w:r w:rsidR="00130F40">
        <w:t>Please include as much relevant information as you can.</w:t>
      </w:r>
    </w:p>
    <w:p w14:paraId="71609205" w14:textId="77777777" w:rsidR="00871B54" w:rsidRDefault="00871B54" w:rsidP="00BF770A">
      <w:pPr>
        <w:jc w:val="left"/>
      </w:pPr>
    </w:p>
    <w:p w14:paraId="20CEC154" w14:textId="77777777" w:rsidR="00871B54" w:rsidRDefault="00871B54" w:rsidP="00BF770A">
      <w:pPr>
        <w:pStyle w:val="Subtitle"/>
      </w:pPr>
      <w:r>
        <w:t xml:space="preserve">Closing date </w:t>
      </w:r>
    </w:p>
    <w:p w14:paraId="2AE70711" w14:textId="7FFC814D" w:rsidR="000D0313" w:rsidRPr="00BF770A" w:rsidRDefault="00871B54" w:rsidP="00BF770A">
      <w:pPr>
        <w:jc w:val="left"/>
        <w:rPr>
          <w:b/>
          <w:bCs/>
        </w:rPr>
      </w:pPr>
      <w:r>
        <w:t xml:space="preserve">All entries are to be submitted by close of business on </w:t>
      </w:r>
      <w:r w:rsidR="00BF770A">
        <w:rPr>
          <w:b/>
          <w:bCs/>
        </w:rPr>
        <w:t>9</w:t>
      </w:r>
      <w:r w:rsidR="00BF770A" w:rsidRPr="00BF770A">
        <w:rPr>
          <w:b/>
          <w:bCs/>
          <w:vertAlign w:val="superscript"/>
        </w:rPr>
        <w:t>th</w:t>
      </w:r>
      <w:r w:rsidR="00BF770A">
        <w:rPr>
          <w:b/>
          <w:bCs/>
        </w:rPr>
        <w:t xml:space="preserve"> February</w:t>
      </w:r>
      <w:r w:rsidRPr="00BF770A">
        <w:rPr>
          <w:b/>
          <w:bCs/>
        </w:rPr>
        <w:t xml:space="preserve"> 2024.</w:t>
      </w:r>
    </w:p>
    <w:p w14:paraId="01A63677" w14:textId="77777777" w:rsidR="00AE7BAA" w:rsidRDefault="00AE7BAA" w:rsidP="00BF770A">
      <w:pPr>
        <w:jc w:val="left"/>
      </w:pPr>
    </w:p>
    <w:p w14:paraId="4AC4C8CB" w14:textId="77777777" w:rsidR="00AE7BAA" w:rsidRDefault="00AE7BAA" w:rsidP="00BF770A">
      <w:pPr>
        <w:jc w:val="left"/>
      </w:pPr>
    </w:p>
    <w:p w14:paraId="1D1104D6" w14:textId="77777777" w:rsidR="00AE7BAA" w:rsidRDefault="00AE7BAA" w:rsidP="00BF770A">
      <w:pPr>
        <w:jc w:val="left"/>
      </w:pPr>
    </w:p>
    <w:p w14:paraId="7EAA6238" w14:textId="584D9C52" w:rsidR="00AE7BAA" w:rsidRDefault="00AE7BAA" w:rsidP="00BF770A">
      <w:pPr>
        <w:jc w:val="left"/>
        <w:rPr>
          <w:sz w:val="18"/>
          <w:szCs w:val="18"/>
        </w:rPr>
      </w:pPr>
      <w:r w:rsidRPr="00DD05AB">
        <w:rPr>
          <w:sz w:val="18"/>
          <w:szCs w:val="18"/>
        </w:rPr>
        <w:t>* Subject to category sponsorship</w:t>
      </w:r>
    </w:p>
    <w:p w14:paraId="6C0E9562" w14:textId="77777777" w:rsidR="00DD05AB" w:rsidRDefault="00DD05AB" w:rsidP="00BF770A">
      <w:pPr>
        <w:jc w:val="left"/>
      </w:pPr>
    </w:p>
    <w:p w14:paraId="643FCD20" w14:textId="77777777" w:rsidR="00DD05AB" w:rsidRDefault="00DD05AB" w:rsidP="00BF770A">
      <w:pPr>
        <w:jc w:val="left"/>
      </w:pPr>
    </w:p>
    <w:p w14:paraId="554DCC2F" w14:textId="77777777" w:rsidR="00DD05AB" w:rsidRDefault="00DD05AB" w:rsidP="00BF770A">
      <w:pPr>
        <w:jc w:val="left"/>
      </w:pPr>
    </w:p>
    <w:p w14:paraId="01DEEF19" w14:textId="77777777" w:rsidR="00DD05AB" w:rsidRDefault="00DD05AB" w:rsidP="00BF770A">
      <w:pPr>
        <w:jc w:val="left"/>
      </w:pPr>
    </w:p>
    <w:p w14:paraId="423EFCB5" w14:textId="77777777" w:rsidR="00DD05AB" w:rsidRDefault="00DD05AB" w:rsidP="00BF770A">
      <w:pPr>
        <w:jc w:val="left"/>
      </w:pPr>
    </w:p>
    <w:p w14:paraId="6F6106EA" w14:textId="77777777" w:rsidR="00DD05AB" w:rsidRDefault="00DD05AB" w:rsidP="00BF770A">
      <w:pPr>
        <w:jc w:val="left"/>
      </w:pPr>
    </w:p>
    <w:p w14:paraId="29E6CC3C" w14:textId="77777777" w:rsidR="00DD05AB" w:rsidRDefault="00DD05AB" w:rsidP="00BF770A">
      <w:pPr>
        <w:jc w:val="left"/>
      </w:pPr>
    </w:p>
    <w:p w14:paraId="3A63AA35" w14:textId="77777777" w:rsidR="001F1DEA" w:rsidRDefault="001F1DEA" w:rsidP="00BF770A">
      <w:pPr>
        <w:ind w:left="-142"/>
        <w:jc w:val="left"/>
        <w:rPr>
          <w:rFonts w:ascii="Circular Std Book" w:hAnsi="Circular Std Book" w:cs="Circular Std Book"/>
          <w:b/>
          <w:bCs/>
          <w:sz w:val="36"/>
          <w:szCs w:val="36"/>
        </w:rPr>
      </w:pPr>
    </w:p>
    <w:p w14:paraId="4AF2BE59" w14:textId="77777777" w:rsidR="001F1DEA" w:rsidRDefault="001F1DEA" w:rsidP="00BF770A">
      <w:pPr>
        <w:ind w:left="-142"/>
        <w:jc w:val="left"/>
        <w:rPr>
          <w:rFonts w:ascii="Circular Std Book" w:hAnsi="Circular Std Book" w:cs="Circular Std Book"/>
          <w:b/>
          <w:bCs/>
          <w:sz w:val="36"/>
          <w:szCs w:val="36"/>
        </w:rPr>
      </w:pPr>
    </w:p>
    <w:p w14:paraId="3AD28060" w14:textId="77777777" w:rsidR="001F1DEA" w:rsidRDefault="008C54F3" w:rsidP="00BF770A">
      <w:pPr>
        <w:ind w:left="-142"/>
        <w:jc w:val="left"/>
        <w:rPr>
          <w:rFonts w:ascii="Circular Std Book" w:hAnsi="Circular Std Book" w:cs="Circular Std Book"/>
          <w:b/>
          <w:bCs/>
          <w:sz w:val="36"/>
          <w:szCs w:val="36"/>
        </w:rPr>
      </w:pPr>
      <w:r w:rsidRPr="001F1DEA">
        <w:rPr>
          <w:rStyle w:val="TitleChar"/>
          <w:noProof/>
        </w:rPr>
        <w:drawing>
          <wp:anchor distT="0" distB="0" distL="114300" distR="114300" simplePos="0" relativeHeight="251661312" behindDoc="0" locked="0" layoutInCell="1" allowOverlap="1" wp14:anchorId="51EF35AF" wp14:editId="44404779">
            <wp:simplePos x="0" y="0"/>
            <wp:positionH relativeFrom="margin">
              <wp:posOffset>5524500</wp:posOffset>
            </wp:positionH>
            <wp:positionV relativeFrom="page">
              <wp:posOffset>276225</wp:posOffset>
            </wp:positionV>
            <wp:extent cx="819150" cy="1019810"/>
            <wp:effectExtent l="0" t="0" r="0" b="8890"/>
            <wp:wrapNone/>
            <wp:docPr id="2859617" name="Picture 28596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1019810"/>
                    </a:xfrm>
                    <a:prstGeom prst="rect">
                      <a:avLst/>
                    </a:prstGeom>
                  </pic:spPr>
                </pic:pic>
              </a:graphicData>
            </a:graphic>
            <wp14:sizeRelH relativeFrom="margin">
              <wp14:pctWidth>0</wp14:pctWidth>
            </wp14:sizeRelH>
            <wp14:sizeRelV relativeFrom="margin">
              <wp14:pctHeight>0</wp14:pctHeight>
            </wp14:sizeRelV>
          </wp:anchor>
        </w:drawing>
      </w:r>
      <w:r w:rsidRPr="001F1DEA">
        <w:rPr>
          <w:rStyle w:val="TitleChar"/>
        </w:rPr>
        <w:t>MANUFACTURER OF THE YEAR AWARD</w:t>
      </w:r>
      <w:r w:rsidRPr="00345A0C">
        <w:rPr>
          <w:rFonts w:ascii="Circular Std Book" w:hAnsi="Circular Std Book" w:cs="Circular Std Book"/>
          <w:sz w:val="36"/>
          <w:szCs w:val="36"/>
        </w:rPr>
        <w:br/>
      </w:r>
    </w:p>
    <w:p w14:paraId="5EE12F44" w14:textId="2522959D" w:rsidR="008C54F3" w:rsidRDefault="008C54F3" w:rsidP="00BF770A">
      <w:pPr>
        <w:ind w:left="-142"/>
        <w:jc w:val="left"/>
        <w:rPr>
          <w:rFonts w:ascii="Circular Std Book" w:hAnsi="Circular Std Book" w:cs="Circular Std Book"/>
          <w:b/>
          <w:bCs/>
          <w:sz w:val="36"/>
          <w:szCs w:val="36"/>
        </w:rPr>
      </w:pPr>
      <w:r w:rsidRPr="001F1DEA">
        <w:rPr>
          <w:rFonts w:ascii="Circular Std Book" w:hAnsi="Circular Std Book" w:cs="Circular Std Book"/>
          <w:b/>
          <w:bCs/>
          <w:sz w:val="36"/>
          <w:szCs w:val="36"/>
        </w:rPr>
        <w:t>APPLICATION FORM</w:t>
      </w:r>
    </w:p>
    <w:p w14:paraId="6B56BEAF" w14:textId="77777777" w:rsidR="00A81615" w:rsidRPr="001F1DEA" w:rsidRDefault="00A81615" w:rsidP="00BF770A">
      <w:pPr>
        <w:ind w:left="-142"/>
        <w:jc w:val="left"/>
        <w:rPr>
          <w:rFonts w:ascii="Circular Std Book" w:hAnsi="Circular Std Book" w:cs="Circular Std Book"/>
          <w:b/>
          <w:bCs/>
          <w:sz w:val="36"/>
          <w:szCs w:val="36"/>
          <w:lang w:eastAsia="en-GB"/>
        </w:rPr>
      </w:pPr>
    </w:p>
    <w:p w14:paraId="2C132572" w14:textId="77777777" w:rsidR="00DD05AB" w:rsidRDefault="00DD05AB" w:rsidP="00BF770A">
      <w:pPr>
        <w:jc w:val="left"/>
      </w:pPr>
    </w:p>
    <w:tbl>
      <w:tblPr>
        <w:tblpPr w:leftFromText="180" w:rightFromText="180" w:vertAnchor="text" w:horzAnchor="margin" w:tblpY="-6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95"/>
      </w:tblGrid>
      <w:tr w:rsidR="00A81615" w:rsidRPr="008E54B1" w14:paraId="1408A6EF" w14:textId="77777777" w:rsidTr="00310C06">
        <w:tc>
          <w:tcPr>
            <w:tcW w:w="2660" w:type="dxa"/>
            <w:tcBorders>
              <w:top w:val="nil"/>
              <w:left w:val="nil"/>
              <w:bottom w:val="nil"/>
              <w:right w:val="nil"/>
            </w:tcBorders>
            <w:shd w:val="clear" w:color="auto" w:fill="FFFFFF"/>
          </w:tcPr>
          <w:p w14:paraId="23C8F76F" w14:textId="77777777" w:rsidR="00A81615" w:rsidRPr="008E54B1" w:rsidRDefault="00A81615" w:rsidP="00BF770A">
            <w:pPr>
              <w:jc w:val="left"/>
              <w:rPr>
                <w:b/>
                <w:color w:val="404040"/>
                <w:sz w:val="20"/>
                <w:szCs w:val="20"/>
              </w:rPr>
            </w:pPr>
            <w:r w:rsidRPr="00345A0C">
              <w:rPr>
                <w:b/>
                <w:color w:val="00B3B0"/>
                <w:sz w:val="20"/>
                <w:szCs w:val="20"/>
              </w:rPr>
              <w:t>Company Details</w:t>
            </w:r>
          </w:p>
        </w:tc>
        <w:tc>
          <w:tcPr>
            <w:tcW w:w="6095" w:type="dxa"/>
            <w:tcBorders>
              <w:top w:val="nil"/>
              <w:left w:val="nil"/>
              <w:bottom w:val="single" w:sz="4" w:space="0" w:color="000000"/>
              <w:right w:val="nil"/>
            </w:tcBorders>
            <w:shd w:val="clear" w:color="auto" w:fill="FFFFFF"/>
          </w:tcPr>
          <w:p w14:paraId="6FC92E78" w14:textId="77777777" w:rsidR="00A81615" w:rsidRPr="008E54B1" w:rsidRDefault="00A81615" w:rsidP="00BF770A">
            <w:pPr>
              <w:jc w:val="left"/>
              <w:rPr>
                <w:color w:val="404040"/>
                <w:sz w:val="20"/>
                <w:szCs w:val="20"/>
              </w:rPr>
            </w:pPr>
          </w:p>
        </w:tc>
      </w:tr>
      <w:tr w:rsidR="00A81615" w:rsidRPr="008E54B1" w14:paraId="1EB77AF8" w14:textId="77777777" w:rsidTr="00310C06">
        <w:tc>
          <w:tcPr>
            <w:tcW w:w="2660" w:type="dxa"/>
            <w:tcBorders>
              <w:top w:val="nil"/>
              <w:left w:val="nil"/>
              <w:bottom w:val="nil"/>
              <w:right w:val="single" w:sz="4" w:space="0" w:color="000000"/>
            </w:tcBorders>
            <w:shd w:val="clear" w:color="auto" w:fill="FFFFFF"/>
          </w:tcPr>
          <w:p w14:paraId="2AF8E3AF" w14:textId="77777777" w:rsidR="00A81615" w:rsidRPr="000B76CA" w:rsidRDefault="00A81615" w:rsidP="00BF770A">
            <w:pPr>
              <w:jc w:val="left"/>
              <w:rPr>
                <w:sz w:val="20"/>
                <w:szCs w:val="20"/>
              </w:rPr>
            </w:pPr>
            <w:r w:rsidRPr="000B76CA">
              <w:rPr>
                <w:sz w:val="20"/>
                <w:szCs w:val="20"/>
              </w:rPr>
              <w:t>Organisation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94387A5" w14:textId="77777777" w:rsidR="00A81615" w:rsidRPr="008E54B1" w:rsidRDefault="00A81615" w:rsidP="00BF770A">
            <w:pPr>
              <w:jc w:val="left"/>
              <w:rPr>
                <w:color w:val="404040"/>
                <w:sz w:val="20"/>
                <w:szCs w:val="20"/>
              </w:rPr>
            </w:pPr>
          </w:p>
        </w:tc>
      </w:tr>
      <w:tr w:rsidR="00A81615" w:rsidRPr="008E54B1" w14:paraId="7A29D4A8" w14:textId="77777777" w:rsidTr="00310C06">
        <w:tc>
          <w:tcPr>
            <w:tcW w:w="2660" w:type="dxa"/>
            <w:tcBorders>
              <w:top w:val="nil"/>
              <w:left w:val="nil"/>
              <w:bottom w:val="nil"/>
              <w:right w:val="single" w:sz="4" w:space="0" w:color="000000"/>
            </w:tcBorders>
            <w:shd w:val="clear" w:color="auto" w:fill="FFFFFF"/>
          </w:tcPr>
          <w:p w14:paraId="7FF52E24" w14:textId="77777777" w:rsidR="00A81615" w:rsidRPr="000B76CA" w:rsidRDefault="00A81615" w:rsidP="00BF770A">
            <w:pPr>
              <w:jc w:val="left"/>
              <w:rPr>
                <w:sz w:val="20"/>
                <w:szCs w:val="20"/>
              </w:rPr>
            </w:pPr>
            <w:r w:rsidRPr="000B76CA">
              <w:rPr>
                <w:sz w:val="20"/>
                <w:szCs w:val="20"/>
              </w:rPr>
              <w:t>Contact Person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7BF8282A" w14:textId="77777777" w:rsidR="00A81615" w:rsidRPr="008E54B1" w:rsidRDefault="00A81615" w:rsidP="00BF770A">
            <w:pPr>
              <w:jc w:val="left"/>
              <w:rPr>
                <w:color w:val="404040"/>
                <w:sz w:val="20"/>
                <w:szCs w:val="20"/>
              </w:rPr>
            </w:pPr>
          </w:p>
        </w:tc>
      </w:tr>
      <w:tr w:rsidR="00A81615" w:rsidRPr="008E54B1" w14:paraId="5B82D9E9" w14:textId="77777777" w:rsidTr="00310C06">
        <w:tc>
          <w:tcPr>
            <w:tcW w:w="2660" w:type="dxa"/>
            <w:tcBorders>
              <w:top w:val="nil"/>
              <w:left w:val="nil"/>
              <w:bottom w:val="nil"/>
              <w:right w:val="single" w:sz="4" w:space="0" w:color="000000"/>
            </w:tcBorders>
            <w:shd w:val="clear" w:color="auto" w:fill="FFFFFF"/>
          </w:tcPr>
          <w:p w14:paraId="31D0258C" w14:textId="77777777" w:rsidR="00A81615" w:rsidRPr="000B76CA" w:rsidRDefault="00A81615" w:rsidP="00BF770A">
            <w:pPr>
              <w:jc w:val="left"/>
              <w:rPr>
                <w:sz w:val="20"/>
                <w:szCs w:val="20"/>
              </w:rPr>
            </w:pPr>
            <w:r w:rsidRPr="000B76CA">
              <w:rPr>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93D30B9" w14:textId="77777777" w:rsidR="00A81615" w:rsidRPr="008E54B1" w:rsidRDefault="00A81615" w:rsidP="00BF770A">
            <w:pPr>
              <w:jc w:val="left"/>
              <w:rPr>
                <w:color w:val="404040"/>
                <w:sz w:val="20"/>
                <w:szCs w:val="20"/>
              </w:rPr>
            </w:pPr>
          </w:p>
        </w:tc>
      </w:tr>
      <w:tr w:rsidR="00A81615" w:rsidRPr="008E54B1" w14:paraId="7A59AB83" w14:textId="77777777" w:rsidTr="00310C06">
        <w:tc>
          <w:tcPr>
            <w:tcW w:w="2660" w:type="dxa"/>
            <w:tcBorders>
              <w:top w:val="nil"/>
              <w:left w:val="nil"/>
              <w:bottom w:val="nil"/>
              <w:right w:val="single" w:sz="4" w:space="0" w:color="000000"/>
            </w:tcBorders>
            <w:shd w:val="clear" w:color="auto" w:fill="FFFFFF"/>
          </w:tcPr>
          <w:p w14:paraId="45EE9C08" w14:textId="77777777" w:rsidR="00A81615" w:rsidRPr="000B76CA" w:rsidRDefault="00A81615" w:rsidP="00BF770A">
            <w:pPr>
              <w:jc w:val="left"/>
              <w:rPr>
                <w:sz w:val="20"/>
                <w:szCs w:val="20"/>
              </w:rPr>
            </w:pPr>
            <w:r w:rsidRPr="000B76CA">
              <w:rPr>
                <w:sz w:val="20"/>
                <w:szCs w:val="20"/>
              </w:rPr>
              <w:t>Company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DE4B752" w14:textId="77777777" w:rsidR="00A81615" w:rsidRPr="008E54B1" w:rsidRDefault="00A81615" w:rsidP="00BF770A">
            <w:pPr>
              <w:jc w:val="left"/>
              <w:rPr>
                <w:color w:val="404040"/>
                <w:sz w:val="20"/>
                <w:szCs w:val="20"/>
              </w:rPr>
            </w:pPr>
          </w:p>
        </w:tc>
      </w:tr>
      <w:tr w:rsidR="00A81615" w:rsidRPr="008E54B1" w14:paraId="2E1D4962" w14:textId="77777777" w:rsidTr="00310C06">
        <w:tc>
          <w:tcPr>
            <w:tcW w:w="2660" w:type="dxa"/>
            <w:tcBorders>
              <w:top w:val="nil"/>
              <w:left w:val="nil"/>
              <w:bottom w:val="nil"/>
              <w:right w:val="single" w:sz="4" w:space="0" w:color="000000"/>
            </w:tcBorders>
            <w:shd w:val="clear" w:color="auto" w:fill="FFFFFF"/>
          </w:tcPr>
          <w:p w14:paraId="5D15C1FD" w14:textId="77777777" w:rsidR="00A81615" w:rsidRPr="000B76CA" w:rsidRDefault="00A81615" w:rsidP="00BF770A">
            <w:pPr>
              <w:jc w:val="left"/>
              <w:rPr>
                <w:sz w:val="20"/>
                <w:szCs w:val="20"/>
              </w:rPr>
            </w:pPr>
            <w:r w:rsidRPr="000B76CA">
              <w:rPr>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6BFFB6D" w14:textId="77777777" w:rsidR="00A81615" w:rsidRPr="008E54B1" w:rsidRDefault="00A81615" w:rsidP="00BF770A">
            <w:pPr>
              <w:jc w:val="left"/>
              <w:rPr>
                <w:color w:val="404040"/>
                <w:sz w:val="20"/>
                <w:szCs w:val="20"/>
              </w:rPr>
            </w:pPr>
          </w:p>
        </w:tc>
      </w:tr>
      <w:tr w:rsidR="00A81615" w:rsidRPr="008E54B1" w14:paraId="26138AD0" w14:textId="77777777" w:rsidTr="00310C06">
        <w:tc>
          <w:tcPr>
            <w:tcW w:w="2660" w:type="dxa"/>
            <w:tcBorders>
              <w:top w:val="nil"/>
              <w:left w:val="nil"/>
              <w:bottom w:val="nil"/>
              <w:right w:val="single" w:sz="4" w:space="0" w:color="000000"/>
            </w:tcBorders>
            <w:shd w:val="clear" w:color="auto" w:fill="FFFFFF"/>
          </w:tcPr>
          <w:p w14:paraId="349504B3" w14:textId="77777777" w:rsidR="00A81615" w:rsidRPr="000B76CA" w:rsidRDefault="00A81615" w:rsidP="00BF770A">
            <w:pPr>
              <w:jc w:val="left"/>
              <w:rPr>
                <w:sz w:val="20"/>
                <w:szCs w:val="20"/>
              </w:rPr>
            </w:pPr>
            <w:r w:rsidRPr="000B76CA">
              <w:rPr>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3E22789" w14:textId="77777777" w:rsidR="00A81615" w:rsidRPr="008E54B1" w:rsidRDefault="00A81615" w:rsidP="00BF770A">
            <w:pPr>
              <w:jc w:val="left"/>
              <w:rPr>
                <w:color w:val="404040"/>
                <w:sz w:val="20"/>
                <w:szCs w:val="20"/>
              </w:rPr>
            </w:pPr>
          </w:p>
        </w:tc>
      </w:tr>
      <w:tr w:rsidR="00A81615" w:rsidRPr="008E54B1" w14:paraId="3FD555C8" w14:textId="77777777" w:rsidTr="00310C06">
        <w:tc>
          <w:tcPr>
            <w:tcW w:w="2660" w:type="dxa"/>
            <w:tcBorders>
              <w:top w:val="nil"/>
              <w:left w:val="nil"/>
              <w:bottom w:val="nil"/>
              <w:right w:val="single" w:sz="4" w:space="0" w:color="000000"/>
            </w:tcBorders>
            <w:shd w:val="clear" w:color="auto" w:fill="FFFFFF"/>
          </w:tcPr>
          <w:p w14:paraId="56C11172" w14:textId="77777777" w:rsidR="00A81615" w:rsidRPr="000B76CA" w:rsidRDefault="00A81615" w:rsidP="00BF770A">
            <w:pPr>
              <w:jc w:val="left"/>
              <w:rPr>
                <w:sz w:val="20"/>
                <w:szCs w:val="20"/>
              </w:rPr>
            </w:pPr>
            <w:r w:rsidRPr="000B76CA">
              <w:rPr>
                <w:sz w:val="20"/>
                <w:szCs w:val="20"/>
              </w:rPr>
              <w:t>Mobile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47C731FB" w14:textId="77777777" w:rsidR="00A81615" w:rsidRPr="008E54B1" w:rsidRDefault="00A81615" w:rsidP="00BF770A">
            <w:pPr>
              <w:jc w:val="left"/>
              <w:rPr>
                <w:color w:val="404040"/>
                <w:sz w:val="20"/>
                <w:szCs w:val="20"/>
              </w:rPr>
            </w:pPr>
          </w:p>
        </w:tc>
      </w:tr>
      <w:tr w:rsidR="00A81615" w:rsidRPr="008E54B1" w14:paraId="19147FED" w14:textId="77777777" w:rsidTr="00310C06">
        <w:tc>
          <w:tcPr>
            <w:tcW w:w="2660" w:type="dxa"/>
            <w:tcBorders>
              <w:top w:val="nil"/>
              <w:left w:val="nil"/>
              <w:bottom w:val="nil"/>
              <w:right w:val="single" w:sz="4" w:space="0" w:color="000000"/>
            </w:tcBorders>
            <w:shd w:val="clear" w:color="auto" w:fill="FFFFFF"/>
          </w:tcPr>
          <w:p w14:paraId="7648AD33" w14:textId="77777777" w:rsidR="00A81615" w:rsidRPr="000B76CA" w:rsidRDefault="00A81615" w:rsidP="00BF770A">
            <w:pPr>
              <w:jc w:val="left"/>
              <w:rPr>
                <w:sz w:val="20"/>
                <w:szCs w:val="20"/>
              </w:rPr>
            </w:pPr>
            <w:r w:rsidRPr="000B76CA">
              <w:rPr>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D296BAC" w14:textId="77777777" w:rsidR="00A81615" w:rsidRPr="008E54B1" w:rsidRDefault="00A81615" w:rsidP="00BF770A">
            <w:pPr>
              <w:jc w:val="left"/>
              <w:rPr>
                <w:color w:val="404040"/>
                <w:sz w:val="20"/>
                <w:szCs w:val="20"/>
              </w:rPr>
            </w:pPr>
          </w:p>
        </w:tc>
      </w:tr>
      <w:tr w:rsidR="00A81615" w:rsidRPr="008E54B1" w14:paraId="46D811D8" w14:textId="77777777" w:rsidTr="00310C06">
        <w:tc>
          <w:tcPr>
            <w:tcW w:w="2660" w:type="dxa"/>
            <w:tcBorders>
              <w:top w:val="nil"/>
              <w:left w:val="nil"/>
              <w:bottom w:val="nil"/>
              <w:right w:val="nil"/>
            </w:tcBorders>
            <w:shd w:val="clear" w:color="auto" w:fill="FFFFFF"/>
          </w:tcPr>
          <w:p w14:paraId="427C63CA" w14:textId="77777777" w:rsidR="00A81615" w:rsidRPr="008E54B1" w:rsidRDefault="00A81615" w:rsidP="00BF770A">
            <w:pPr>
              <w:jc w:val="left"/>
              <w:rPr>
                <w:color w:val="404040"/>
                <w:sz w:val="20"/>
                <w:szCs w:val="20"/>
              </w:rPr>
            </w:pPr>
          </w:p>
        </w:tc>
        <w:tc>
          <w:tcPr>
            <w:tcW w:w="6095" w:type="dxa"/>
            <w:tcBorders>
              <w:top w:val="single" w:sz="4" w:space="0" w:color="000000"/>
              <w:left w:val="nil"/>
              <w:bottom w:val="nil"/>
              <w:right w:val="nil"/>
            </w:tcBorders>
            <w:shd w:val="clear" w:color="auto" w:fill="FFFFFF"/>
          </w:tcPr>
          <w:p w14:paraId="390D1B2B" w14:textId="77777777" w:rsidR="00A81615" w:rsidRPr="008E54B1" w:rsidRDefault="00A81615" w:rsidP="00BF770A">
            <w:pPr>
              <w:jc w:val="left"/>
              <w:rPr>
                <w:color w:val="404040"/>
                <w:sz w:val="20"/>
                <w:szCs w:val="20"/>
              </w:rPr>
            </w:pPr>
            <w:r w:rsidRPr="008E54B1">
              <w:rPr>
                <w:color w:val="404040"/>
                <w:sz w:val="20"/>
                <w:szCs w:val="20"/>
              </w:rPr>
              <w:br/>
            </w:r>
          </w:p>
        </w:tc>
      </w:tr>
      <w:tr w:rsidR="00A81615" w:rsidRPr="008E54B1" w14:paraId="690BE896" w14:textId="77777777" w:rsidTr="00310C06">
        <w:tc>
          <w:tcPr>
            <w:tcW w:w="2660" w:type="dxa"/>
            <w:tcBorders>
              <w:top w:val="nil"/>
              <w:left w:val="nil"/>
              <w:bottom w:val="nil"/>
              <w:right w:val="nil"/>
            </w:tcBorders>
            <w:shd w:val="clear" w:color="auto" w:fill="FFFFFF"/>
          </w:tcPr>
          <w:p w14:paraId="6A316169" w14:textId="77777777" w:rsidR="00A81615" w:rsidRPr="008E54B1" w:rsidRDefault="00A81615" w:rsidP="00BF770A">
            <w:pPr>
              <w:jc w:val="left"/>
              <w:rPr>
                <w:b/>
                <w:color w:val="404040"/>
                <w:sz w:val="20"/>
                <w:szCs w:val="20"/>
              </w:rPr>
            </w:pPr>
            <w:r w:rsidRPr="00345A0C">
              <w:rPr>
                <w:b/>
                <w:color w:val="00B3B0"/>
                <w:sz w:val="20"/>
                <w:szCs w:val="20"/>
              </w:rPr>
              <w:t>Your Nominated School</w:t>
            </w:r>
          </w:p>
        </w:tc>
        <w:tc>
          <w:tcPr>
            <w:tcW w:w="6095" w:type="dxa"/>
            <w:tcBorders>
              <w:top w:val="nil"/>
              <w:left w:val="nil"/>
              <w:bottom w:val="nil"/>
              <w:right w:val="nil"/>
            </w:tcBorders>
            <w:shd w:val="clear" w:color="auto" w:fill="FFFFFF"/>
          </w:tcPr>
          <w:p w14:paraId="0372E01A" w14:textId="77777777" w:rsidR="00A81615" w:rsidRPr="008E54B1" w:rsidRDefault="00A81615" w:rsidP="00BF770A">
            <w:pPr>
              <w:jc w:val="left"/>
              <w:rPr>
                <w:b/>
                <w:color w:val="404040"/>
                <w:sz w:val="20"/>
                <w:szCs w:val="20"/>
              </w:rPr>
            </w:pPr>
          </w:p>
        </w:tc>
      </w:tr>
      <w:tr w:rsidR="00A81615" w:rsidRPr="008E54B1" w14:paraId="29692C02" w14:textId="77777777" w:rsidTr="00310C06">
        <w:tc>
          <w:tcPr>
            <w:tcW w:w="2660" w:type="dxa"/>
            <w:tcBorders>
              <w:top w:val="nil"/>
              <w:left w:val="nil"/>
              <w:bottom w:val="nil"/>
              <w:right w:val="single" w:sz="4" w:space="0" w:color="000000"/>
            </w:tcBorders>
            <w:shd w:val="clear" w:color="auto" w:fill="FFFFFF"/>
          </w:tcPr>
          <w:p w14:paraId="08E6A39A" w14:textId="77777777" w:rsidR="00A81615" w:rsidRPr="000B76CA" w:rsidRDefault="00A81615" w:rsidP="00BF770A">
            <w:pPr>
              <w:jc w:val="left"/>
              <w:rPr>
                <w:sz w:val="20"/>
                <w:szCs w:val="20"/>
              </w:rPr>
            </w:pPr>
            <w:r w:rsidRPr="000B76CA">
              <w:rPr>
                <w:sz w:val="20"/>
                <w:szCs w:val="20"/>
              </w:rPr>
              <w:t>School 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31F0E02" w14:textId="77777777" w:rsidR="00A81615" w:rsidRPr="008E54B1" w:rsidRDefault="00A81615" w:rsidP="00BF770A">
            <w:pPr>
              <w:jc w:val="left"/>
              <w:rPr>
                <w:color w:val="404040"/>
                <w:sz w:val="20"/>
                <w:szCs w:val="20"/>
              </w:rPr>
            </w:pPr>
          </w:p>
        </w:tc>
      </w:tr>
      <w:tr w:rsidR="00A81615" w:rsidRPr="008E54B1" w14:paraId="3B2E759F" w14:textId="77777777" w:rsidTr="00310C06">
        <w:tc>
          <w:tcPr>
            <w:tcW w:w="2660" w:type="dxa"/>
            <w:tcBorders>
              <w:top w:val="nil"/>
              <w:left w:val="nil"/>
              <w:bottom w:val="nil"/>
              <w:right w:val="single" w:sz="4" w:space="0" w:color="000000"/>
            </w:tcBorders>
            <w:shd w:val="clear" w:color="auto" w:fill="FFFFFF"/>
          </w:tcPr>
          <w:p w14:paraId="42CA14EE" w14:textId="77777777" w:rsidR="00A81615" w:rsidRPr="000B76CA" w:rsidRDefault="00A81615" w:rsidP="00BF770A">
            <w:pPr>
              <w:jc w:val="left"/>
              <w:rPr>
                <w:sz w:val="20"/>
                <w:szCs w:val="20"/>
              </w:rPr>
            </w:pPr>
            <w:r w:rsidRPr="000B76CA">
              <w:rPr>
                <w:sz w:val="20"/>
                <w:szCs w:val="20"/>
              </w:rPr>
              <w:t>School Contact</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D91BDE2" w14:textId="77777777" w:rsidR="00A81615" w:rsidRPr="008E54B1" w:rsidRDefault="00A81615" w:rsidP="00BF770A">
            <w:pPr>
              <w:jc w:val="left"/>
              <w:rPr>
                <w:color w:val="404040"/>
                <w:sz w:val="20"/>
                <w:szCs w:val="20"/>
              </w:rPr>
            </w:pPr>
          </w:p>
        </w:tc>
      </w:tr>
      <w:tr w:rsidR="00A81615" w:rsidRPr="008E54B1" w14:paraId="7ABAE045" w14:textId="77777777" w:rsidTr="00310C06">
        <w:tc>
          <w:tcPr>
            <w:tcW w:w="2660" w:type="dxa"/>
            <w:tcBorders>
              <w:top w:val="nil"/>
              <w:left w:val="nil"/>
              <w:bottom w:val="nil"/>
              <w:right w:val="single" w:sz="4" w:space="0" w:color="000000"/>
            </w:tcBorders>
            <w:shd w:val="clear" w:color="auto" w:fill="FFFFFF"/>
          </w:tcPr>
          <w:p w14:paraId="00632B88" w14:textId="77777777" w:rsidR="00A81615" w:rsidRPr="000B76CA" w:rsidRDefault="00A81615" w:rsidP="00BF770A">
            <w:pPr>
              <w:jc w:val="left"/>
              <w:rPr>
                <w:sz w:val="20"/>
                <w:szCs w:val="20"/>
              </w:rPr>
            </w:pPr>
            <w:r w:rsidRPr="000B76CA">
              <w:rPr>
                <w:sz w:val="20"/>
                <w:szCs w:val="20"/>
              </w:rPr>
              <w:t>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7789C0EB" w14:textId="77777777" w:rsidR="00A81615" w:rsidRPr="008E54B1" w:rsidRDefault="00A81615" w:rsidP="00BF770A">
            <w:pPr>
              <w:jc w:val="left"/>
              <w:rPr>
                <w:color w:val="404040"/>
                <w:sz w:val="20"/>
                <w:szCs w:val="20"/>
              </w:rPr>
            </w:pPr>
          </w:p>
        </w:tc>
      </w:tr>
      <w:tr w:rsidR="00A81615" w:rsidRPr="008E54B1" w14:paraId="7284C55C" w14:textId="77777777" w:rsidTr="00310C06">
        <w:tc>
          <w:tcPr>
            <w:tcW w:w="2660" w:type="dxa"/>
            <w:tcBorders>
              <w:top w:val="nil"/>
              <w:left w:val="nil"/>
              <w:bottom w:val="nil"/>
              <w:right w:val="single" w:sz="4" w:space="0" w:color="000000"/>
            </w:tcBorders>
            <w:shd w:val="clear" w:color="auto" w:fill="FFFFFF"/>
          </w:tcPr>
          <w:p w14:paraId="6E3AAAAE" w14:textId="77777777" w:rsidR="00A81615" w:rsidRPr="000B76CA" w:rsidRDefault="00A81615" w:rsidP="00BF770A">
            <w:pPr>
              <w:jc w:val="left"/>
              <w:rPr>
                <w:sz w:val="20"/>
                <w:szCs w:val="20"/>
              </w:rPr>
            </w:pPr>
            <w:r w:rsidRPr="000B76CA">
              <w:rPr>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BB2B98A" w14:textId="77777777" w:rsidR="00A81615" w:rsidRPr="008E54B1" w:rsidRDefault="00A81615" w:rsidP="00BF770A">
            <w:pPr>
              <w:jc w:val="left"/>
              <w:rPr>
                <w:color w:val="404040"/>
                <w:sz w:val="20"/>
                <w:szCs w:val="20"/>
              </w:rPr>
            </w:pPr>
          </w:p>
        </w:tc>
      </w:tr>
      <w:tr w:rsidR="00A81615" w:rsidRPr="008E54B1" w14:paraId="250B4AEB" w14:textId="77777777" w:rsidTr="00310C06">
        <w:tc>
          <w:tcPr>
            <w:tcW w:w="2660" w:type="dxa"/>
            <w:tcBorders>
              <w:top w:val="nil"/>
              <w:left w:val="nil"/>
              <w:bottom w:val="nil"/>
              <w:right w:val="single" w:sz="4" w:space="0" w:color="000000"/>
            </w:tcBorders>
            <w:shd w:val="clear" w:color="auto" w:fill="FFFFFF"/>
          </w:tcPr>
          <w:p w14:paraId="6A945FA4" w14:textId="77777777" w:rsidR="00A81615" w:rsidRPr="000B76CA" w:rsidRDefault="00A81615" w:rsidP="00BF770A">
            <w:pPr>
              <w:jc w:val="left"/>
              <w:rPr>
                <w:sz w:val="20"/>
                <w:szCs w:val="20"/>
              </w:rPr>
            </w:pPr>
            <w:r w:rsidRPr="000B76CA">
              <w:rPr>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9261548" w14:textId="77777777" w:rsidR="00A81615" w:rsidRPr="008E54B1" w:rsidRDefault="00A81615" w:rsidP="00BF770A">
            <w:pPr>
              <w:jc w:val="left"/>
              <w:rPr>
                <w:color w:val="404040"/>
                <w:sz w:val="20"/>
                <w:szCs w:val="20"/>
              </w:rPr>
            </w:pPr>
          </w:p>
        </w:tc>
      </w:tr>
      <w:tr w:rsidR="00A81615" w:rsidRPr="008E54B1" w14:paraId="34068C9A" w14:textId="77777777" w:rsidTr="00310C06">
        <w:tc>
          <w:tcPr>
            <w:tcW w:w="2660" w:type="dxa"/>
            <w:tcBorders>
              <w:top w:val="nil"/>
              <w:left w:val="nil"/>
              <w:bottom w:val="nil"/>
              <w:right w:val="single" w:sz="4" w:space="0" w:color="000000"/>
            </w:tcBorders>
            <w:shd w:val="clear" w:color="auto" w:fill="FFFFFF"/>
          </w:tcPr>
          <w:p w14:paraId="3D45D218" w14:textId="77777777" w:rsidR="00A81615" w:rsidRPr="000B76CA" w:rsidRDefault="00A81615" w:rsidP="00BF770A">
            <w:pPr>
              <w:jc w:val="left"/>
              <w:rPr>
                <w:sz w:val="20"/>
                <w:szCs w:val="20"/>
              </w:rPr>
            </w:pPr>
            <w:r w:rsidRPr="000B76CA">
              <w:rPr>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A99A974" w14:textId="77777777" w:rsidR="00A81615" w:rsidRPr="008E54B1" w:rsidRDefault="00A81615" w:rsidP="00BF770A">
            <w:pPr>
              <w:jc w:val="left"/>
              <w:rPr>
                <w:color w:val="404040"/>
                <w:sz w:val="20"/>
                <w:szCs w:val="20"/>
              </w:rPr>
            </w:pPr>
          </w:p>
        </w:tc>
      </w:tr>
    </w:tbl>
    <w:p w14:paraId="56741AFD" w14:textId="2AFA3A75" w:rsidR="00341234" w:rsidRDefault="00341234" w:rsidP="00BF770A">
      <w:pPr>
        <w:jc w:val="center"/>
        <w:rPr>
          <w:sz w:val="20"/>
          <w:szCs w:val="20"/>
        </w:rPr>
      </w:pPr>
      <w:r w:rsidRPr="00345A0C">
        <w:rPr>
          <w:sz w:val="20"/>
          <w:szCs w:val="20"/>
        </w:rPr>
        <w:t xml:space="preserve">Please submit your application to NEPIC by close of business on </w:t>
      </w:r>
      <w:r w:rsidR="00BF770A">
        <w:rPr>
          <w:b/>
          <w:bCs/>
          <w:sz w:val="20"/>
          <w:szCs w:val="20"/>
        </w:rPr>
        <w:t>9</w:t>
      </w:r>
      <w:r w:rsidR="00BF770A" w:rsidRPr="00BF770A">
        <w:rPr>
          <w:b/>
          <w:bCs/>
          <w:sz w:val="20"/>
          <w:szCs w:val="20"/>
          <w:vertAlign w:val="superscript"/>
        </w:rPr>
        <w:t>th</w:t>
      </w:r>
      <w:r w:rsidR="00BF770A">
        <w:rPr>
          <w:b/>
          <w:bCs/>
          <w:sz w:val="20"/>
          <w:szCs w:val="20"/>
        </w:rPr>
        <w:t xml:space="preserve"> February</w:t>
      </w:r>
      <w:r>
        <w:rPr>
          <w:b/>
          <w:bCs/>
          <w:sz w:val="20"/>
          <w:szCs w:val="20"/>
        </w:rPr>
        <w:t xml:space="preserve"> 2024</w:t>
      </w:r>
      <w:r w:rsidRPr="00345A0C">
        <w:rPr>
          <w:b/>
          <w:bCs/>
          <w:sz w:val="20"/>
          <w:szCs w:val="20"/>
        </w:rPr>
        <w:t xml:space="preserve"> </w:t>
      </w:r>
      <w:r w:rsidRPr="00345A0C">
        <w:rPr>
          <w:sz w:val="20"/>
          <w:szCs w:val="20"/>
        </w:rPr>
        <w:t xml:space="preserve">via the following e-mail address: </w:t>
      </w:r>
      <w:r>
        <w:rPr>
          <w:b/>
          <w:sz w:val="20"/>
          <w:szCs w:val="20"/>
        </w:rPr>
        <w:t>awards</w:t>
      </w:r>
      <w:r w:rsidRPr="00345A0C">
        <w:rPr>
          <w:b/>
          <w:sz w:val="20"/>
          <w:szCs w:val="20"/>
        </w:rPr>
        <w:t xml:space="preserve">@nepic.co.uk </w:t>
      </w:r>
      <w:r w:rsidRPr="00345A0C">
        <w:rPr>
          <w:sz w:val="20"/>
          <w:szCs w:val="20"/>
        </w:rPr>
        <w:t xml:space="preserve">stating </w:t>
      </w:r>
      <w:r w:rsidRPr="00345A0C">
        <w:rPr>
          <w:sz w:val="20"/>
          <w:szCs w:val="20"/>
        </w:rPr>
        <w:br/>
      </w:r>
      <w:r w:rsidRPr="00D1655C">
        <w:rPr>
          <w:b/>
          <w:color w:val="00B3B0"/>
          <w:sz w:val="20"/>
          <w:szCs w:val="20"/>
        </w:rPr>
        <w:t xml:space="preserve">MANUFACTURER OF THE YEAR AWARD </w:t>
      </w:r>
      <w:r>
        <w:rPr>
          <w:b/>
          <w:color w:val="00B3B0"/>
          <w:sz w:val="20"/>
          <w:szCs w:val="20"/>
        </w:rPr>
        <w:t>ENTRY</w:t>
      </w:r>
      <w:r w:rsidRPr="00D1655C">
        <w:rPr>
          <w:b/>
          <w:color w:val="00B3B0"/>
          <w:sz w:val="20"/>
          <w:szCs w:val="20"/>
        </w:rPr>
        <w:t xml:space="preserve"> </w:t>
      </w:r>
      <w:r w:rsidRPr="00345A0C">
        <w:rPr>
          <w:sz w:val="20"/>
          <w:szCs w:val="20"/>
        </w:rPr>
        <w:t>within the subject line.</w:t>
      </w:r>
    </w:p>
    <w:p w14:paraId="21656C84" w14:textId="1C3C2123" w:rsidR="0017652B" w:rsidRDefault="0017652B" w:rsidP="00BF770A">
      <w:pPr>
        <w:jc w:val="left"/>
      </w:pPr>
    </w:p>
    <w:p w14:paraId="76FF77D1" w14:textId="54C55C82" w:rsidR="0017652B" w:rsidRPr="00345A0C" w:rsidRDefault="0017652B" w:rsidP="00BF770A">
      <w:pPr>
        <w:jc w:val="left"/>
      </w:pPr>
    </w:p>
    <w:tbl>
      <w:tblPr>
        <w:tblStyle w:val="TableGrid"/>
        <w:tblW w:w="0" w:type="auto"/>
        <w:tblLook w:val="04A0" w:firstRow="1" w:lastRow="0" w:firstColumn="1" w:lastColumn="0" w:noHBand="0" w:noVBand="1"/>
      </w:tblPr>
      <w:tblGrid>
        <w:gridCol w:w="9016"/>
      </w:tblGrid>
      <w:tr w:rsidR="00F10F3E" w14:paraId="637DB953" w14:textId="77777777" w:rsidTr="00F10F3E">
        <w:tc>
          <w:tcPr>
            <w:tcW w:w="9016" w:type="dxa"/>
          </w:tcPr>
          <w:p w14:paraId="158A8CEC" w14:textId="5218F2D7" w:rsidR="00F10F3E" w:rsidRPr="00167F3F" w:rsidRDefault="00F10F3E" w:rsidP="00BF770A">
            <w:pPr>
              <w:pStyle w:val="ListParagraph"/>
              <w:numPr>
                <w:ilvl w:val="0"/>
                <w:numId w:val="4"/>
              </w:numPr>
              <w:jc w:val="left"/>
            </w:pPr>
            <w:r w:rsidRPr="00F10F3E">
              <w:rPr>
                <w:shd w:val="clear" w:color="auto" w:fill="FFFFFF"/>
              </w:rPr>
              <w:t xml:space="preserve">Please provide a short summary of your </w:t>
            </w:r>
            <w:proofErr w:type="spellStart"/>
            <w:r w:rsidRPr="00F10F3E">
              <w:rPr>
                <w:shd w:val="clear" w:color="auto" w:fill="FFFFFF"/>
              </w:rPr>
              <w:t>companies</w:t>
            </w:r>
            <w:proofErr w:type="spellEnd"/>
            <w:r w:rsidRPr="00F10F3E">
              <w:rPr>
                <w:shd w:val="clear" w:color="auto" w:fill="FFFFFF"/>
              </w:rPr>
              <w:t> </w:t>
            </w:r>
            <w:r w:rsidRPr="00F10F3E">
              <w:rPr>
                <w:b/>
                <w:bCs/>
                <w:shd w:val="clear" w:color="auto" w:fill="FFFFFF"/>
              </w:rPr>
              <w:t>manufacturing operations</w:t>
            </w:r>
            <w:r w:rsidRPr="00F10F3E">
              <w:rPr>
                <w:shd w:val="clear" w:color="auto" w:fill="FFFFFF"/>
              </w:rPr>
              <w:t xml:space="preserve"> within the </w:t>
            </w:r>
            <w:proofErr w:type="gramStart"/>
            <w:r w:rsidRPr="00F10F3E">
              <w:rPr>
                <w:shd w:val="clear" w:color="auto" w:fill="FFFFFF"/>
              </w:rPr>
              <w:t>North East</w:t>
            </w:r>
            <w:proofErr w:type="gramEnd"/>
          </w:p>
          <w:p w14:paraId="6803E093" w14:textId="77777777" w:rsidR="00167F3F" w:rsidRPr="00F10F3E" w:rsidRDefault="00167F3F" w:rsidP="00BF770A">
            <w:pPr>
              <w:jc w:val="left"/>
            </w:pPr>
          </w:p>
          <w:p w14:paraId="7F4CF6CC" w14:textId="77777777" w:rsidR="00F10F3E" w:rsidRDefault="00F10F3E" w:rsidP="00BF770A">
            <w:pPr>
              <w:jc w:val="left"/>
              <w:rPr>
                <w:sz w:val="20"/>
                <w:szCs w:val="20"/>
                <w:shd w:val="clear" w:color="auto" w:fill="FFFFFF"/>
              </w:rPr>
            </w:pPr>
            <w:r w:rsidRPr="00F10F3E">
              <w:rPr>
                <w:sz w:val="20"/>
                <w:szCs w:val="20"/>
                <w:shd w:val="clear" w:color="auto" w:fill="FFFFFF"/>
              </w:rPr>
              <w:t>Including engagement with and impact on supply chains within the region</w:t>
            </w:r>
          </w:p>
          <w:p w14:paraId="34D827DB" w14:textId="77777777" w:rsidR="00F10F3E" w:rsidRDefault="00F10F3E" w:rsidP="00BF770A">
            <w:pPr>
              <w:jc w:val="left"/>
              <w:rPr>
                <w:sz w:val="20"/>
                <w:szCs w:val="20"/>
                <w:shd w:val="clear" w:color="auto" w:fill="FFFFFF"/>
              </w:rPr>
            </w:pPr>
          </w:p>
        </w:tc>
      </w:tr>
      <w:tr w:rsidR="00F10F3E" w14:paraId="2C4CB362" w14:textId="77777777" w:rsidTr="00F10F3E">
        <w:tc>
          <w:tcPr>
            <w:tcW w:w="9016" w:type="dxa"/>
          </w:tcPr>
          <w:p w14:paraId="60354C6D" w14:textId="77777777" w:rsidR="00F10F3E" w:rsidRDefault="00F10F3E" w:rsidP="00BF770A">
            <w:pPr>
              <w:jc w:val="left"/>
              <w:rPr>
                <w:sz w:val="20"/>
                <w:szCs w:val="20"/>
                <w:shd w:val="clear" w:color="auto" w:fill="FFFFFF"/>
              </w:rPr>
            </w:pPr>
          </w:p>
          <w:p w14:paraId="62165731" w14:textId="77777777" w:rsidR="00F10F3E" w:rsidRDefault="00F10F3E" w:rsidP="00BF770A">
            <w:pPr>
              <w:jc w:val="left"/>
              <w:rPr>
                <w:sz w:val="20"/>
                <w:szCs w:val="20"/>
                <w:shd w:val="clear" w:color="auto" w:fill="FFFFFF"/>
              </w:rPr>
            </w:pPr>
          </w:p>
          <w:p w14:paraId="5C32F97D" w14:textId="77777777" w:rsidR="00F10F3E" w:rsidRDefault="00F10F3E" w:rsidP="00BF770A">
            <w:pPr>
              <w:jc w:val="left"/>
              <w:rPr>
                <w:sz w:val="20"/>
                <w:szCs w:val="20"/>
                <w:shd w:val="clear" w:color="auto" w:fill="FFFFFF"/>
              </w:rPr>
            </w:pPr>
          </w:p>
          <w:p w14:paraId="693B8AE7" w14:textId="77777777" w:rsidR="00F10F3E" w:rsidRDefault="00F10F3E" w:rsidP="00BF770A">
            <w:pPr>
              <w:jc w:val="left"/>
              <w:rPr>
                <w:sz w:val="20"/>
                <w:szCs w:val="20"/>
                <w:shd w:val="clear" w:color="auto" w:fill="FFFFFF"/>
              </w:rPr>
            </w:pPr>
          </w:p>
        </w:tc>
      </w:tr>
    </w:tbl>
    <w:p w14:paraId="6B40B09A" w14:textId="2C49CC79" w:rsidR="00F10F3E" w:rsidRDefault="00F10F3E" w:rsidP="00BF770A">
      <w:pPr>
        <w:jc w:val="left"/>
        <w:rPr>
          <w:sz w:val="20"/>
          <w:szCs w:val="20"/>
          <w:shd w:val="clear" w:color="auto" w:fill="FFFFFF"/>
        </w:rPr>
      </w:pPr>
    </w:p>
    <w:p w14:paraId="46D0A274" w14:textId="77777777" w:rsidR="00F10F3E" w:rsidRDefault="00F10F3E" w:rsidP="00BF770A">
      <w:pPr>
        <w:jc w:val="left"/>
        <w:rPr>
          <w:sz w:val="20"/>
          <w:szCs w:val="20"/>
          <w:shd w:val="clear" w:color="auto" w:fill="FFFFFF"/>
        </w:rPr>
      </w:pPr>
    </w:p>
    <w:p w14:paraId="72560479" w14:textId="77777777" w:rsidR="00F10F3E" w:rsidRDefault="00F10F3E" w:rsidP="00BF770A">
      <w:pPr>
        <w:jc w:val="left"/>
        <w:rPr>
          <w:sz w:val="20"/>
          <w:szCs w:val="20"/>
          <w:shd w:val="clear" w:color="auto" w:fill="FFFFFF"/>
        </w:rPr>
      </w:pPr>
    </w:p>
    <w:tbl>
      <w:tblPr>
        <w:tblStyle w:val="TableGrid"/>
        <w:tblW w:w="0" w:type="auto"/>
        <w:tblLook w:val="04A0" w:firstRow="1" w:lastRow="0" w:firstColumn="1" w:lastColumn="0" w:noHBand="0" w:noVBand="1"/>
      </w:tblPr>
      <w:tblGrid>
        <w:gridCol w:w="9016"/>
      </w:tblGrid>
      <w:tr w:rsidR="00F10F3E" w14:paraId="4AB160A0" w14:textId="77777777" w:rsidTr="004D199D">
        <w:tc>
          <w:tcPr>
            <w:tcW w:w="9016" w:type="dxa"/>
          </w:tcPr>
          <w:p w14:paraId="5C02B112" w14:textId="1D604DCC" w:rsidR="00F10F3E" w:rsidRPr="00167F3F" w:rsidRDefault="000C2740" w:rsidP="00BF770A">
            <w:pPr>
              <w:pStyle w:val="ListParagraph"/>
              <w:numPr>
                <w:ilvl w:val="0"/>
                <w:numId w:val="4"/>
              </w:numPr>
              <w:jc w:val="left"/>
              <w:rPr>
                <w:sz w:val="20"/>
                <w:szCs w:val="20"/>
                <w:shd w:val="clear" w:color="auto" w:fill="FFFFFF"/>
              </w:rPr>
            </w:pPr>
            <w:r w:rsidRPr="000C2740">
              <w:rPr>
                <w:shd w:val="clear" w:color="auto" w:fill="FFFFFF"/>
              </w:rPr>
              <w:t>Please provide details of some key </w:t>
            </w:r>
            <w:r w:rsidRPr="000C2740">
              <w:rPr>
                <w:b/>
                <w:bCs/>
                <w:shd w:val="clear" w:color="auto" w:fill="FFFFFF"/>
              </w:rPr>
              <w:t>operational achievements/milestones</w:t>
            </w:r>
            <w:r w:rsidRPr="000C2740">
              <w:rPr>
                <w:shd w:val="clear" w:color="auto" w:fill="FFFFFF"/>
              </w:rPr>
              <w:t xml:space="preserve"> you have made through the </w:t>
            </w:r>
            <w:proofErr w:type="gramStart"/>
            <w:r w:rsidRPr="000C2740">
              <w:rPr>
                <w:shd w:val="clear" w:color="auto" w:fill="FFFFFF"/>
              </w:rPr>
              <w:t>year</w:t>
            </w:r>
            <w:proofErr w:type="gramEnd"/>
          </w:p>
          <w:p w14:paraId="5C43B9B1" w14:textId="4C60A9B6" w:rsidR="00167F3F" w:rsidRPr="00167F3F" w:rsidRDefault="00167F3F" w:rsidP="00BF770A">
            <w:pPr>
              <w:jc w:val="left"/>
              <w:rPr>
                <w:sz w:val="20"/>
                <w:szCs w:val="20"/>
                <w:shd w:val="clear" w:color="auto" w:fill="FFFFFF"/>
              </w:rPr>
            </w:pPr>
          </w:p>
          <w:p w14:paraId="3FC0331D" w14:textId="77777777" w:rsidR="000C2740" w:rsidRPr="00167F3F" w:rsidRDefault="000C2740" w:rsidP="00BF770A">
            <w:pPr>
              <w:jc w:val="left"/>
              <w:rPr>
                <w:sz w:val="20"/>
                <w:szCs w:val="20"/>
                <w:shd w:val="clear" w:color="auto" w:fill="FFFFFF"/>
              </w:rPr>
            </w:pPr>
            <w:r w:rsidRPr="00167F3F">
              <w:rPr>
                <w:sz w:val="20"/>
                <w:szCs w:val="20"/>
                <w:shd w:val="clear" w:color="auto" w:fill="FFFFFF"/>
              </w:rPr>
              <w:t xml:space="preserve">Operational achievements could be improvements to product quality, cost reductions, productivity increase and/or waste reduction. Noting how this has had an effect on your business will help us understand the scale of your </w:t>
            </w:r>
            <w:proofErr w:type="gramStart"/>
            <w:r w:rsidRPr="00167F3F">
              <w:rPr>
                <w:sz w:val="20"/>
                <w:szCs w:val="20"/>
                <w:shd w:val="clear" w:color="auto" w:fill="FFFFFF"/>
              </w:rPr>
              <w:t>achievements</w:t>
            </w:r>
            <w:proofErr w:type="gramEnd"/>
          </w:p>
          <w:p w14:paraId="21EE3699" w14:textId="24A265DD" w:rsidR="000C2740" w:rsidRPr="000C2740" w:rsidRDefault="000C2740" w:rsidP="00BF770A">
            <w:pPr>
              <w:pStyle w:val="ListParagraph"/>
              <w:ind w:left="720"/>
              <w:jc w:val="left"/>
              <w:rPr>
                <w:sz w:val="20"/>
                <w:szCs w:val="20"/>
                <w:shd w:val="clear" w:color="auto" w:fill="FFFFFF"/>
              </w:rPr>
            </w:pPr>
          </w:p>
        </w:tc>
      </w:tr>
      <w:tr w:rsidR="00F10F3E" w14:paraId="0BE96FFB" w14:textId="77777777" w:rsidTr="004D199D">
        <w:tc>
          <w:tcPr>
            <w:tcW w:w="9016" w:type="dxa"/>
          </w:tcPr>
          <w:p w14:paraId="11D4BA30" w14:textId="77777777" w:rsidR="00F10F3E" w:rsidRDefault="00F10F3E" w:rsidP="00BF770A">
            <w:pPr>
              <w:jc w:val="left"/>
              <w:rPr>
                <w:sz w:val="20"/>
                <w:szCs w:val="20"/>
                <w:shd w:val="clear" w:color="auto" w:fill="FFFFFF"/>
              </w:rPr>
            </w:pPr>
          </w:p>
          <w:p w14:paraId="7B308DC1" w14:textId="77777777" w:rsidR="000C2740" w:rsidRDefault="000C2740" w:rsidP="00BF770A">
            <w:pPr>
              <w:jc w:val="left"/>
              <w:rPr>
                <w:sz w:val="20"/>
                <w:szCs w:val="20"/>
                <w:shd w:val="clear" w:color="auto" w:fill="FFFFFF"/>
              </w:rPr>
            </w:pPr>
          </w:p>
          <w:p w14:paraId="76F521C6" w14:textId="77777777" w:rsidR="000C2740" w:rsidRDefault="000C2740" w:rsidP="00BF770A">
            <w:pPr>
              <w:jc w:val="left"/>
              <w:rPr>
                <w:sz w:val="20"/>
                <w:szCs w:val="20"/>
                <w:shd w:val="clear" w:color="auto" w:fill="FFFFFF"/>
              </w:rPr>
            </w:pPr>
          </w:p>
          <w:p w14:paraId="28F771AC" w14:textId="77777777" w:rsidR="00F10F3E" w:rsidRDefault="00F10F3E" w:rsidP="00BF770A">
            <w:pPr>
              <w:jc w:val="left"/>
              <w:rPr>
                <w:sz w:val="20"/>
                <w:szCs w:val="20"/>
                <w:shd w:val="clear" w:color="auto" w:fill="FFFFFF"/>
              </w:rPr>
            </w:pPr>
          </w:p>
          <w:p w14:paraId="37D089BC" w14:textId="77777777" w:rsidR="00F10F3E" w:rsidRDefault="00F10F3E" w:rsidP="00BF770A">
            <w:pPr>
              <w:jc w:val="left"/>
              <w:rPr>
                <w:sz w:val="20"/>
                <w:szCs w:val="20"/>
                <w:shd w:val="clear" w:color="auto" w:fill="FFFFFF"/>
              </w:rPr>
            </w:pPr>
          </w:p>
          <w:p w14:paraId="5640B841" w14:textId="77777777" w:rsidR="00F10F3E" w:rsidRDefault="00F10F3E" w:rsidP="00BF770A">
            <w:pPr>
              <w:jc w:val="left"/>
              <w:rPr>
                <w:sz w:val="20"/>
                <w:szCs w:val="20"/>
                <w:shd w:val="clear" w:color="auto" w:fill="FFFFFF"/>
              </w:rPr>
            </w:pPr>
          </w:p>
        </w:tc>
      </w:tr>
    </w:tbl>
    <w:p w14:paraId="543F536C" w14:textId="77777777" w:rsidR="00F10F3E" w:rsidRDefault="00F10F3E" w:rsidP="00BF770A">
      <w:pPr>
        <w:jc w:val="left"/>
        <w:rPr>
          <w:sz w:val="20"/>
          <w:szCs w:val="20"/>
          <w:shd w:val="clear" w:color="auto" w:fill="FFFFFF"/>
        </w:rPr>
      </w:pPr>
    </w:p>
    <w:p w14:paraId="342ECC98" w14:textId="77777777" w:rsidR="00E77630" w:rsidRDefault="00E77630" w:rsidP="00BF770A">
      <w:pPr>
        <w:jc w:val="left"/>
        <w:rPr>
          <w:sz w:val="20"/>
          <w:szCs w:val="20"/>
          <w:shd w:val="clear" w:color="auto" w:fill="FFFFFF"/>
        </w:rPr>
      </w:pPr>
    </w:p>
    <w:tbl>
      <w:tblPr>
        <w:tblStyle w:val="TableGrid"/>
        <w:tblW w:w="0" w:type="auto"/>
        <w:tblLook w:val="04A0" w:firstRow="1" w:lastRow="0" w:firstColumn="1" w:lastColumn="0" w:noHBand="0" w:noVBand="1"/>
      </w:tblPr>
      <w:tblGrid>
        <w:gridCol w:w="9016"/>
      </w:tblGrid>
      <w:tr w:rsidR="00F10F3E" w14:paraId="2348D5B3" w14:textId="77777777" w:rsidTr="004D199D">
        <w:tc>
          <w:tcPr>
            <w:tcW w:w="9016" w:type="dxa"/>
          </w:tcPr>
          <w:p w14:paraId="41C38C05" w14:textId="7086B7E1" w:rsidR="00F10F3E" w:rsidRPr="00167F3F" w:rsidRDefault="00B97E3B" w:rsidP="00BF770A">
            <w:pPr>
              <w:pStyle w:val="ListParagraph"/>
              <w:numPr>
                <w:ilvl w:val="0"/>
                <w:numId w:val="4"/>
              </w:numPr>
              <w:jc w:val="left"/>
              <w:rPr>
                <w:sz w:val="20"/>
                <w:szCs w:val="20"/>
                <w:shd w:val="clear" w:color="auto" w:fill="FFFFFF"/>
              </w:rPr>
            </w:pPr>
            <w:r w:rsidRPr="00B97E3B">
              <w:rPr>
                <w:shd w:val="clear" w:color="auto" w:fill="FFFFFF"/>
              </w:rPr>
              <w:t>Please provide details on some </w:t>
            </w:r>
            <w:r w:rsidRPr="00B97E3B">
              <w:rPr>
                <w:b/>
                <w:bCs/>
                <w:shd w:val="clear" w:color="auto" w:fill="FFFFFF"/>
              </w:rPr>
              <w:t>sustainability improvements</w:t>
            </w:r>
            <w:r w:rsidRPr="00B97E3B">
              <w:rPr>
                <w:shd w:val="clear" w:color="auto" w:fill="FFFFFF"/>
              </w:rPr>
              <w:t xml:space="preserve"> you have made to your manufacturing operations and what sustainability initiatives you are working </w:t>
            </w:r>
            <w:proofErr w:type="gramStart"/>
            <w:r w:rsidRPr="00B97E3B">
              <w:rPr>
                <w:shd w:val="clear" w:color="auto" w:fill="FFFFFF"/>
              </w:rPr>
              <w:t>towards</w:t>
            </w:r>
            <w:proofErr w:type="gramEnd"/>
          </w:p>
          <w:p w14:paraId="317B35AD" w14:textId="77777777" w:rsidR="00167F3F" w:rsidRPr="00167F3F" w:rsidRDefault="00167F3F" w:rsidP="00BF770A">
            <w:pPr>
              <w:jc w:val="left"/>
              <w:rPr>
                <w:sz w:val="20"/>
                <w:szCs w:val="20"/>
                <w:shd w:val="clear" w:color="auto" w:fill="FFFFFF"/>
              </w:rPr>
            </w:pPr>
          </w:p>
          <w:p w14:paraId="01F8079D" w14:textId="75567055" w:rsidR="00B97E3B" w:rsidRPr="00B97E3B" w:rsidRDefault="00B97E3B" w:rsidP="00BF770A">
            <w:pPr>
              <w:jc w:val="left"/>
              <w:rPr>
                <w:sz w:val="20"/>
                <w:szCs w:val="20"/>
                <w:shd w:val="clear" w:color="auto" w:fill="FFFFFF"/>
              </w:rPr>
            </w:pPr>
            <w:r w:rsidRPr="00B97E3B">
              <w:rPr>
                <w:sz w:val="20"/>
                <w:szCs w:val="20"/>
                <w:shd w:val="clear" w:color="auto" w:fill="FFFFFF"/>
              </w:rPr>
              <w:t>Sustainability improvements could be new product designs, steps you have made towards reducing emissions, implementing feedstocks to improve circular economy of materials</w:t>
            </w:r>
          </w:p>
        </w:tc>
      </w:tr>
      <w:tr w:rsidR="00F10F3E" w14:paraId="059DA554" w14:textId="77777777" w:rsidTr="004D199D">
        <w:tc>
          <w:tcPr>
            <w:tcW w:w="9016" w:type="dxa"/>
          </w:tcPr>
          <w:p w14:paraId="3C3AE855" w14:textId="77777777" w:rsidR="00F10F3E" w:rsidRDefault="00F10F3E" w:rsidP="00BF770A">
            <w:pPr>
              <w:jc w:val="left"/>
              <w:rPr>
                <w:sz w:val="20"/>
                <w:szCs w:val="20"/>
                <w:shd w:val="clear" w:color="auto" w:fill="FFFFFF"/>
              </w:rPr>
            </w:pPr>
          </w:p>
          <w:p w14:paraId="3AEFC71E" w14:textId="77777777" w:rsidR="00F10F3E" w:rsidRDefault="00F10F3E" w:rsidP="00BF770A">
            <w:pPr>
              <w:jc w:val="left"/>
              <w:rPr>
                <w:sz w:val="20"/>
                <w:szCs w:val="20"/>
                <w:shd w:val="clear" w:color="auto" w:fill="FFFFFF"/>
              </w:rPr>
            </w:pPr>
          </w:p>
          <w:p w14:paraId="1BB69341" w14:textId="77777777" w:rsidR="00F10F3E" w:rsidRDefault="00F10F3E" w:rsidP="00BF770A">
            <w:pPr>
              <w:jc w:val="left"/>
              <w:rPr>
                <w:sz w:val="20"/>
                <w:szCs w:val="20"/>
                <w:shd w:val="clear" w:color="auto" w:fill="FFFFFF"/>
              </w:rPr>
            </w:pPr>
          </w:p>
          <w:p w14:paraId="463BF7C9" w14:textId="77777777" w:rsidR="00F10F3E" w:rsidRDefault="00F10F3E" w:rsidP="00BF770A">
            <w:pPr>
              <w:jc w:val="left"/>
              <w:rPr>
                <w:sz w:val="20"/>
                <w:szCs w:val="20"/>
                <w:shd w:val="clear" w:color="auto" w:fill="FFFFFF"/>
              </w:rPr>
            </w:pPr>
          </w:p>
        </w:tc>
      </w:tr>
    </w:tbl>
    <w:p w14:paraId="76DE982F" w14:textId="77777777" w:rsidR="00F10F3E" w:rsidRDefault="00F10F3E" w:rsidP="00BF770A">
      <w:pPr>
        <w:jc w:val="left"/>
        <w:rPr>
          <w:sz w:val="20"/>
          <w:szCs w:val="20"/>
          <w:shd w:val="clear" w:color="auto" w:fill="FFFFFF"/>
        </w:rPr>
      </w:pPr>
    </w:p>
    <w:p w14:paraId="59DC4257" w14:textId="77777777" w:rsidR="00E77630" w:rsidRDefault="00E77630" w:rsidP="00BF770A">
      <w:pPr>
        <w:jc w:val="left"/>
        <w:rPr>
          <w:sz w:val="20"/>
          <w:szCs w:val="20"/>
          <w:shd w:val="clear" w:color="auto" w:fill="FFFFFF"/>
        </w:rPr>
      </w:pPr>
    </w:p>
    <w:tbl>
      <w:tblPr>
        <w:tblStyle w:val="TableGrid"/>
        <w:tblW w:w="0" w:type="auto"/>
        <w:tblLook w:val="04A0" w:firstRow="1" w:lastRow="0" w:firstColumn="1" w:lastColumn="0" w:noHBand="0" w:noVBand="1"/>
      </w:tblPr>
      <w:tblGrid>
        <w:gridCol w:w="9016"/>
      </w:tblGrid>
      <w:tr w:rsidR="00F10F3E" w14:paraId="55EEBAC4" w14:textId="77777777" w:rsidTr="004D199D">
        <w:tc>
          <w:tcPr>
            <w:tcW w:w="9016" w:type="dxa"/>
          </w:tcPr>
          <w:p w14:paraId="2FBFAB12" w14:textId="77777777" w:rsidR="00F10F3E" w:rsidRPr="00E77630" w:rsidRDefault="00E77630" w:rsidP="00BF770A">
            <w:pPr>
              <w:pStyle w:val="ListParagraph"/>
              <w:numPr>
                <w:ilvl w:val="0"/>
                <w:numId w:val="4"/>
              </w:numPr>
              <w:jc w:val="left"/>
              <w:rPr>
                <w:sz w:val="20"/>
                <w:szCs w:val="20"/>
                <w:shd w:val="clear" w:color="auto" w:fill="FFFFFF"/>
              </w:rPr>
            </w:pPr>
            <w:r w:rsidRPr="00E77630">
              <w:rPr>
                <w:shd w:val="clear" w:color="auto" w:fill="FFFFFF"/>
              </w:rPr>
              <w:t>Please provide details on how you have invested in </w:t>
            </w:r>
            <w:r w:rsidRPr="00E77630">
              <w:rPr>
                <w:b/>
                <w:bCs/>
                <w:shd w:val="clear" w:color="auto" w:fill="FFFFFF"/>
              </w:rPr>
              <w:t>people and skills</w:t>
            </w:r>
            <w:r w:rsidRPr="00E77630">
              <w:rPr>
                <w:shd w:val="clear" w:color="auto" w:fill="FFFFFF"/>
              </w:rPr>
              <w:t xml:space="preserve"> within the region to help develop your manufacturing </w:t>
            </w:r>
            <w:proofErr w:type="gramStart"/>
            <w:r w:rsidRPr="00E77630">
              <w:rPr>
                <w:shd w:val="clear" w:color="auto" w:fill="FFFFFF"/>
              </w:rPr>
              <w:t>operations</w:t>
            </w:r>
            <w:proofErr w:type="gramEnd"/>
          </w:p>
          <w:p w14:paraId="7414166E" w14:textId="77777777" w:rsidR="00E77630" w:rsidRDefault="00E77630" w:rsidP="00BF770A">
            <w:pPr>
              <w:jc w:val="left"/>
              <w:rPr>
                <w:sz w:val="20"/>
                <w:szCs w:val="20"/>
                <w:shd w:val="clear" w:color="auto" w:fill="FFFFFF"/>
              </w:rPr>
            </w:pPr>
          </w:p>
          <w:p w14:paraId="1E7A53D4" w14:textId="774ACFBE" w:rsidR="00E77630" w:rsidRPr="00E77630" w:rsidRDefault="00E77630" w:rsidP="00BF770A">
            <w:pPr>
              <w:jc w:val="left"/>
              <w:rPr>
                <w:sz w:val="20"/>
                <w:szCs w:val="20"/>
                <w:shd w:val="clear" w:color="auto" w:fill="FFFFFF"/>
              </w:rPr>
            </w:pPr>
            <w:r w:rsidRPr="00E77630">
              <w:rPr>
                <w:sz w:val="20"/>
                <w:szCs w:val="20"/>
                <w:shd w:val="clear" w:color="auto" w:fill="FFFFFF"/>
              </w:rPr>
              <w:t>This helps us identify companies that have invested in training their employees, promoting a learning culture within their operations and highlights what excellent work is being done in the industry to address the current and future skill requirements of the business </w:t>
            </w:r>
          </w:p>
        </w:tc>
      </w:tr>
      <w:tr w:rsidR="00F10F3E" w14:paraId="7F7146AB" w14:textId="77777777" w:rsidTr="004D199D">
        <w:tc>
          <w:tcPr>
            <w:tcW w:w="9016" w:type="dxa"/>
          </w:tcPr>
          <w:p w14:paraId="427FC75F" w14:textId="77777777" w:rsidR="00F10F3E" w:rsidRDefault="00F10F3E" w:rsidP="00BF770A">
            <w:pPr>
              <w:jc w:val="left"/>
              <w:rPr>
                <w:sz w:val="20"/>
                <w:szCs w:val="20"/>
                <w:shd w:val="clear" w:color="auto" w:fill="FFFFFF"/>
              </w:rPr>
            </w:pPr>
          </w:p>
          <w:p w14:paraId="3B105D01" w14:textId="77777777" w:rsidR="00F10F3E" w:rsidRDefault="00F10F3E" w:rsidP="00BF770A">
            <w:pPr>
              <w:jc w:val="left"/>
              <w:rPr>
                <w:sz w:val="20"/>
                <w:szCs w:val="20"/>
                <w:shd w:val="clear" w:color="auto" w:fill="FFFFFF"/>
              </w:rPr>
            </w:pPr>
          </w:p>
          <w:p w14:paraId="7DCCD2DD" w14:textId="77777777" w:rsidR="00F10F3E" w:rsidRDefault="00F10F3E" w:rsidP="00BF770A">
            <w:pPr>
              <w:jc w:val="left"/>
              <w:rPr>
                <w:sz w:val="20"/>
                <w:szCs w:val="20"/>
                <w:shd w:val="clear" w:color="auto" w:fill="FFFFFF"/>
              </w:rPr>
            </w:pPr>
          </w:p>
          <w:p w14:paraId="35C270E1" w14:textId="77777777" w:rsidR="00F10F3E" w:rsidRDefault="00F10F3E" w:rsidP="00BF770A">
            <w:pPr>
              <w:jc w:val="left"/>
              <w:rPr>
                <w:sz w:val="20"/>
                <w:szCs w:val="20"/>
                <w:shd w:val="clear" w:color="auto" w:fill="FFFFFF"/>
              </w:rPr>
            </w:pPr>
          </w:p>
        </w:tc>
      </w:tr>
    </w:tbl>
    <w:p w14:paraId="1837F1D3" w14:textId="77777777" w:rsidR="00F10F3E" w:rsidRDefault="00F10F3E" w:rsidP="00BF770A">
      <w:pPr>
        <w:jc w:val="left"/>
        <w:rPr>
          <w:sz w:val="20"/>
          <w:szCs w:val="20"/>
          <w:shd w:val="clear" w:color="auto" w:fill="FFFFFF"/>
        </w:rPr>
      </w:pPr>
    </w:p>
    <w:p w14:paraId="48CB0B4E" w14:textId="77777777" w:rsidR="00E77630" w:rsidRDefault="00E77630" w:rsidP="00BF770A">
      <w:pPr>
        <w:jc w:val="left"/>
        <w:rPr>
          <w:sz w:val="20"/>
          <w:szCs w:val="20"/>
          <w:shd w:val="clear" w:color="auto" w:fill="FFFFFF"/>
        </w:rPr>
      </w:pPr>
    </w:p>
    <w:tbl>
      <w:tblPr>
        <w:tblStyle w:val="TableGrid"/>
        <w:tblW w:w="0" w:type="auto"/>
        <w:tblLook w:val="04A0" w:firstRow="1" w:lastRow="0" w:firstColumn="1" w:lastColumn="0" w:noHBand="0" w:noVBand="1"/>
      </w:tblPr>
      <w:tblGrid>
        <w:gridCol w:w="9016"/>
      </w:tblGrid>
      <w:tr w:rsidR="00E77630" w14:paraId="57F496CD" w14:textId="77777777" w:rsidTr="004D199D">
        <w:tc>
          <w:tcPr>
            <w:tcW w:w="9016" w:type="dxa"/>
          </w:tcPr>
          <w:p w14:paraId="7D9D0B7E" w14:textId="77777777" w:rsidR="00E77630" w:rsidRPr="00154B1B" w:rsidRDefault="00154B1B" w:rsidP="00BF770A">
            <w:pPr>
              <w:pStyle w:val="ListParagraph"/>
              <w:numPr>
                <w:ilvl w:val="0"/>
                <w:numId w:val="4"/>
              </w:numPr>
              <w:jc w:val="left"/>
              <w:rPr>
                <w:sz w:val="20"/>
                <w:szCs w:val="20"/>
                <w:shd w:val="clear" w:color="auto" w:fill="FFFFFF"/>
              </w:rPr>
            </w:pPr>
            <w:r w:rsidRPr="00154B1B">
              <w:rPr>
                <w:shd w:val="clear" w:color="auto" w:fill="FFFFFF"/>
              </w:rPr>
              <w:t>Please provide details on your </w:t>
            </w:r>
            <w:r w:rsidRPr="00154B1B">
              <w:rPr>
                <w:b/>
                <w:bCs/>
                <w:shd w:val="clear" w:color="auto" w:fill="FFFFFF"/>
              </w:rPr>
              <w:t>Health, Safety and Environmental</w:t>
            </w:r>
            <w:r w:rsidRPr="00154B1B">
              <w:rPr>
                <w:shd w:val="clear" w:color="auto" w:fill="FFFFFF"/>
              </w:rPr>
              <w:t> performance throughout the year</w:t>
            </w:r>
          </w:p>
          <w:p w14:paraId="4C0A76CF" w14:textId="77777777" w:rsidR="00154B1B" w:rsidRDefault="00154B1B" w:rsidP="00BF770A">
            <w:pPr>
              <w:jc w:val="left"/>
              <w:rPr>
                <w:sz w:val="20"/>
                <w:szCs w:val="20"/>
                <w:shd w:val="clear" w:color="auto" w:fill="FFFFFF"/>
              </w:rPr>
            </w:pPr>
          </w:p>
          <w:p w14:paraId="59817F11" w14:textId="16AF5A39" w:rsidR="00154B1B" w:rsidRPr="00154B1B" w:rsidRDefault="002664C5" w:rsidP="00BF770A">
            <w:pPr>
              <w:jc w:val="left"/>
              <w:rPr>
                <w:sz w:val="20"/>
                <w:szCs w:val="20"/>
                <w:shd w:val="clear" w:color="auto" w:fill="FFFFFF"/>
              </w:rPr>
            </w:pPr>
            <w:r w:rsidRPr="002664C5">
              <w:rPr>
                <w:sz w:val="20"/>
                <w:szCs w:val="20"/>
                <w:shd w:val="clear" w:color="auto" w:fill="FFFFFF"/>
              </w:rPr>
              <w:t>Some key examples could be Lost Time Incidents or time since last LTI, environmental compliance scores, operational and equipment efficiency, employee attendance score</w:t>
            </w:r>
          </w:p>
        </w:tc>
      </w:tr>
      <w:tr w:rsidR="00E77630" w14:paraId="0D95D47F" w14:textId="77777777" w:rsidTr="004D199D">
        <w:tc>
          <w:tcPr>
            <w:tcW w:w="9016" w:type="dxa"/>
          </w:tcPr>
          <w:p w14:paraId="5D4A1854" w14:textId="77777777" w:rsidR="00E77630" w:rsidRDefault="00E77630" w:rsidP="00BF770A">
            <w:pPr>
              <w:jc w:val="left"/>
              <w:rPr>
                <w:sz w:val="20"/>
                <w:szCs w:val="20"/>
                <w:shd w:val="clear" w:color="auto" w:fill="FFFFFF"/>
              </w:rPr>
            </w:pPr>
          </w:p>
          <w:p w14:paraId="7E9430E5" w14:textId="77777777" w:rsidR="00E77630" w:rsidRDefault="00E77630" w:rsidP="00BF770A">
            <w:pPr>
              <w:jc w:val="left"/>
              <w:rPr>
                <w:sz w:val="20"/>
                <w:szCs w:val="20"/>
                <w:shd w:val="clear" w:color="auto" w:fill="FFFFFF"/>
              </w:rPr>
            </w:pPr>
          </w:p>
          <w:p w14:paraId="1624ADFD" w14:textId="77777777" w:rsidR="00E77630" w:rsidRDefault="00E77630" w:rsidP="00BF770A">
            <w:pPr>
              <w:jc w:val="left"/>
              <w:rPr>
                <w:sz w:val="20"/>
                <w:szCs w:val="20"/>
                <w:shd w:val="clear" w:color="auto" w:fill="FFFFFF"/>
              </w:rPr>
            </w:pPr>
          </w:p>
          <w:p w14:paraId="183392DD" w14:textId="77777777" w:rsidR="00E77630" w:rsidRDefault="00E77630" w:rsidP="00BF770A">
            <w:pPr>
              <w:jc w:val="left"/>
              <w:rPr>
                <w:sz w:val="20"/>
                <w:szCs w:val="20"/>
                <w:shd w:val="clear" w:color="auto" w:fill="FFFFFF"/>
              </w:rPr>
            </w:pPr>
          </w:p>
        </w:tc>
      </w:tr>
    </w:tbl>
    <w:p w14:paraId="156D0C09" w14:textId="77777777" w:rsidR="00F10F3E" w:rsidRDefault="00F10F3E" w:rsidP="00BF770A">
      <w:pPr>
        <w:jc w:val="left"/>
        <w:rPr>
          <w:sz w:val="20"/>
          <w:szCs w:val="20"/>
          <w:shd w:val="clear" w:color="auto" w:fill="FFFFFF"/>
        </w:rPr>
      </w:pPr>
    </w:p>
    <w:p w14:paraId="5057B899" w14:textId="77777777" w:rsidR="00F10F3E" w:rsidRDefault="00F10F3E" w:rsidP="00BF770A">
      <w:pPr>
        <w:jc w:val="left"/>
        <w:rPr>
          <w:sz w:val="20"/>
          <w:szCs w:val="20"/>
          <w:shd w:val="clear" w:color="auto" w:fill="FFFFFF"/>
        </w:rPr>
      </w:pPr>
    </w:p>
    <w:p w14:paraId="66832239" w14:textId="77777777" w:rsidR="00F10F3E" w:rsidRPr="00F10F3E" w:rsidRDefault="00F10F3E" w:rsidP="00BF770A">
      <w:pPr>
        <w:jc w:val="left"/>
        <w:rPr>
          <w:sz w:val="20"/>
          <w:szCs w:val="20"/>
        </w:rPr>
      </w:pPr>
    </w:p>
    <w:sectPr w:rsidR="00F10F3E" w:rsidRPr="00F10F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E994" w14:textId="77777777" w:rsidR="00EC09BF" w:rsidRDefault="00EC09BF" w:rsidP="00EC09BF">
      <w:r>
        <w:separator/>
      </w:r>
    </w:p>
  </w:endnote>
  <w:endnote w:type="continuationSeparator" w:id="0">
    <w:p w14:paraId="604B413A" w14:textId="77777777" w:rsidR="00EC09BF" w:rsidRDefault="00EC09BF" w:rsidP="00EC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ircular Std Book">
    <w:altName w:val="Calibri"/>
    <w:panose1 w:val="020B0604020101020102"/>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A54" w14:textId="5CB094AD" w:rsidR="00A41E20" w:rsidRPr="00F12D74" w:rsidRDefault="00A41E20" w:rsidP="00A41E20">
    <w:pPr>
      <w:pStyle w:val="Footer"/>
      <w:jc w:val="right"/>
    </w:pPr>
    <w:r>
      <w:rPr>
        <w:color w:val="404040"/>
        <w:sz w:val="18"/>
        <w:szCs w:val="18"/>
      </w:rPr>
      <w:t>Manufacturer of the Year</w:t>
    </w:r>
    <w:r w:rsidRPr="00F12D74">
      <w:rPr>
        <w:color w:val="404040"/>
        <w:sz w:val="18"/>
        <w:szCs w:val="18"/>
      </w:rPr>
      <w:t xml:space="preserve"> Award 20</w:t>
    </w:r>
    <w:r>
      <w:rPr>
        <w:color w:val="404040"/>
        <w:sz w:val="18"/>
        <w:szCs w:val="18"/>
      </w:rPr>
      <w:t xml:space="preserve">24 - </w:t>
    </w:r>
    <w:r w:rsidRPr="00F12D74">
      <w:rPr>
        <w:color w:val="404040"/>
        <w:sz w:val="18"/>
        <w:szCs w:val="18"/>
      </w:rPr>
      <w:t>Criteria &amp; Application Form</w:t>
    </w:r>
    <w:r w:rsidRPr="00F12D74">
      <w:t xml:space="preserve">     -</w:t>
    </w:r>
    <w:r w:rsidRPr="00F12D74">
      <w:rPr>
        <w:b/>
        <w:color w:val="404040"/>
        <w:sz w:val="20"/>
        <w:szCs w:val="20"/>
      </w:rPr>
      <w:fldChar w:fldCharType="begin"/>
    </w:r>
    <w:r w:rsidRPr="00F12D74">
      <w:rPr>
        <w:b/>
        <w:color w:val="404040"/>
        <w:sz w:val="20"/>
        <w:szCs w:val="20"/>
      </w:rPr>
      <w:instrText xml:space="preserve"> PAGE   \* MERGEFORMAT </w:instrText>
    </w:r>
    <w:r w:rsidRPr="00F12D74">
      <w:rPr>
        <w:b/>
        <w:color w:val="404040"/>
        <w:sz w:val="20"/>
        <w:szCs w:val="20"/>
      </w:rPr>
      <w:fldChar w:fldCharType="separate"/>
    </w:r>
    <w:r>
      <w:rPr>
        <w:b/>
        <w:color w:val="404040"/>
        <w:sz w:val="20"/>
        <w:szCs w:val="20"/>
      </w:rPr>
      <w:t>1</w:t>
    </w:r>
    <w:r w:rsidRPr="00F12D74">
      <w:rPr>
        <w:b/>
        <w:color w:val="404040"/>
        <w:sz w:val="20"/>
        <w:szCs w:val="20"/>
      </w:rPr>
      <w:fldChar w:fldCharType="end"/>
    </w:r>
    <w:r w:rsidRPr="00F12D74">
      <w:rPr>
        <w:b/>
        <w:color w:val="404040"/>
        <w:sz w:val="20"/>
        <w:szCs w:val="20"/>
      </w:rPr>
      <w:t>-</w:t>
    </w:r>
  </w:p>
  <w:p w14:paraId="2A003557" w14:textId="77777777" w:rsidR="00EC09BF" w:rsidRDefault="00EC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9DC2" w14:textId="77777777" w:rsidR="00EC09BF" w:rsidRDefault="00EC09BF" w:rsidP="00EC09BF">
      <w:r>
        <w:separator/>
      </w:r>
    </w:p>
  </w:footnote>
  <w:footnote w:type="continuationSeparator" w:id="0">
    <w:p w14:paraId="49D90052" w14:textId="77777777" w:rsidR="00EC09BF" w:rsidRDefault="00EC09BF" w:rsidP="00EC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526"/>
    <w:multiLevelType w:val="hybridMultilevel"/>
    <w:tmpl w:val="7EE0D1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7D3ABF"/>
    <w:multiLevelType w:val="hybridMultilevel"/>
    <w:tmpl w:val="C958D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42131"/>
    <w:multiLevelType w:val="hybridMultilevel"/>
    <w:tmpl w:val="7EE0D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63AE3"/>
    <w:multiLevelType w:val="hybridMultilevel"/>
    <w:tmpl w:val="9CD8B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F21D43"/>
    <w:multiLevelType w:val="hybridMultilevel"/>
    <w:tmpl w:val="9592A3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1053223">
    <w:abstractNumId w:val="4"/>
  </w:num>
  <w:num w:numId="2" w16cid:durableId="640426092">
    <w:abstractNumId w:val="1"/>
  </w:num>
  <w:num w:numId="3" w16cid:durableId="2018917982">
    <w:abstractNumId w:val="3"/>
  </w:num>
  <w:num w:numId="4" w16cid:durableId="1069424022">
    <w:abstractNumId w:val="2"/>
  </w:num>
  <w:num w:numId="5" w16cid:durableId="206367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13"/>
    <w:rsid w:val="000C2740"/>
    <w:rsid w:val="000D0313"/>
    <w:rsid w:val="00130F40"/>
    <w:rsid w:val="00154B1B"/>
    <w:rsid w:val="00167F3F"/>
    <w:rsid w:val="0017652B"/>
    <w:rsid w:val="001F1DEA"/>
    <w:rsid w:val="00207769"/>
    <w:rsid w:val="002664C5"/>
    <w:rsid w:val="00341234"/>
    <w:rsid w:val="003E57A6"/>
    <w:rsid w:val="00621049"/>
    <w:rsid w:val="00871B54"/>
    <w:rsid w:val="008B40AD"/>
    <w:rsid w:val="008C54F3"/>
    <w:rsid w:val="00A41E20"/>
    <w:rsid w:val="00A81615"/>
    <w:rsid w:val="00AE7BAA"/>
    <w:rsid w:val="00B20BEA"/>
    <w:rsid w:val="00B97E3B"/>
    <w:rsid w:val="00BF770A"/>
    <w:rsid w:val="00DD05AB"/>
    <w:rsid w:val="00E77630"/>
    <w:rsid w:val="00EC09BF"/>
    <w:rsid w:val="00F10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5226"/>
  <w15:chartTrackingRefBased/>
  <w15:docId w15:val="{182C61F7-0123-4BE6-BA10-4D537E28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13"/>
    <w:pPr>
      <w:spacing w:after="0" w:line="240" w:lineRule="auto"/>
      <w:jc w:val="both"/>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0313"/>
    <w:pPr>
      <w:spacing w:after="120"/>
      <w:contextualSpacing/>
      <w:jc w:val="center"/>
    </w:pPr>
    <w:rPr>
      <w:rFonts w:eastAsiaTheme="majorEastAsia" w:cstheme="majorBidi"/>
      <w:b/>
      <w:color w:val="00B3B0"/>
      <w:spacing w:val="-10"/>
      <w:kern w:val="28"/>
      <w:sz w:val="36"/>
      <w:szCs w:val="56"/>
    </w:rPr>
  </w:style>
  <w:style w:type="character" w:customStyle="1" w:styleId="TitleChar">
    <w:name w:val="Title Char"/>
    <w:basedOn w:val="DefaultParagraphFont"/>
    <w:link w:val="Title"/>
    <w:uiPriority w:val="10"/>
    <w:rsid w:val="000D0313"/>
    <w:rPr>
      <w:rFonts w:ascii="Century Gothic" w:eastAsiaTheme="majorEastAsia" w:hAnsi="Century Gothic" w:cstheme="majorBidi"/>
      <w:b/>
      <w:color w:val="00B3B0"/>
      <w:spacing w:val="-10"/>
      <w:kern w:val="28"/>
      <w:sz w:val="36"/>
      <w:szCs w:val="56"/>
    </w:rPr>
  </w:style>
  <w:style w:type="paragraph" w:styleId="Subtitle">
    <w:name w:val="Subtitle"/>
    <w:basedOn w:val="Normal"/>
    <w:next w:val="Normal"/>
    <w:link w:val="SubtitleChar"/>
    <w:uiPriority w:val="11"/>
    <w:qFormat/>
    <w:rsid w:val="00871B54"/>
    <w:pPr>
      <w:numPr>
        <w:ilvl w:val="1"/>
      </w:numPr>
      <w:spacing w:before="120" w:after="120"/>
      <w:jc w:val="left"/>
    </w:pPr>
    <w:rPr>
      <w:rFonts w:eastAsiaTheme="minorEastAsia"/>
      <w:b/>
      <w:color w:val="00B3B0"/>
      <w:spacing w:val="15"/>
    </w:rPr>
  </w:style>
  <w:style w:type="character" w:customStyle="1" w:styleId="SubtitleChar">
    <w:name w:val="Subtitle Char"/>
    <w:basedOn w:val="DefaultParagraphFont"/>
    <w:link w:val="Subtitle"/>
    <w:uiPriority w:val="11"/>
    <w:rsid w:val="00871B54"/>
    <w:rPr>
      <w:rFonts w:ascii="Century Gothic" w:eastAsiaTheme="minorEastAsia" w:hAnsi="Century Gothic"/>
      <w:b/>
      <w:color w:val="00B3B0"/>
      <w:spacing w:val="15"/>
    </w:rPr>
  </w:style>
  <w:style w:type="paragraph" w:styleId="ListParagraph">
    <w:name w:val="List Paragraph"/>
    <w:basedOn w:val="Normal"/>
    <w:uiPriority w:val="34"/>
    <w:qFormat/>
    <w:rsid w:val="00F10F3E"/>
    <w:pPr>
      <w:contextualSpacing/>
    </w:pPr>
  </w:style>
  <w:style w:type="table" w:styleId="TableGrid">
    <w:name w:val="Table Grid"/>
    <w:basedOn w:val="TableNormal"/>
    <w:uiPriority w:val="39"/>
    <w:rsid w:val="00F10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9BF"/>
    <w:pPr>
      <w:tabs>
        <w:tab w:val="center" w:pos="4513"/>
        <w:tab w:val="right" w:pos="9026"/>
      </w:tabs>
    </w:pPr>
  </w:style>
  <w:style w:type="character" w:customStyle="1" w:styleId="HeaderChar">
    <w:name w:val="Header Char"/>
    <w:basedOn w:val="DefaultParagraphFont"/>
    <w:link w:val="Header"/>
    <w:uiPriority w:val="99"/>
    <w:rsid w:val="00EC09BF"/>
    <w:rPr>
      <w:rFonts w:ascii="Century Gothic" w:hAnsi="Century Gothic"/>
    </w:rPr>
  </w:style>
  <w:style w:type="paragraph" w:styleId="Footer">
    <w:name w:val="footer"/>
    <w:basedOn w:val="Normal"/>
    <w:link w:val="FooterChar"/>
    <w:uiPriority w:val="99"/>
    <w:unhideWhenUsed/>
    <w:rsid w:val="00EC09BF"/>
    <w:pPr>
      <w:tabs>
        <w:tab w:val="center" w:pos="4513"/>
        <w:tab w:val="right" w:pos="9026"/>
      </w:tabs>
    </w:pPr>
  </w:style>
  <w:style w:type="character" w:customStyle="1" w:styleId="FooterChar">
    <w:name w:val="Footer Char"/>
    <w:basedOn w:val="DefaultParagraphFont"/>
    <w:link w:val="Footer"/>
    <w:uiPriority w:val="99"/>
    <w:rsid w:val="00EC09BF"/>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Crooks</dc:creator>
  <cp:keywords/>
  <dc:description/>
  <cp:lastModifiedBy>Victoria Pepper</cp:lastModifiedBy>
  <cp:revision>21</cp:revision>
  <dcterms:created xsi:type="dcterms:W3CDTF">2023-11-28T10:45:00Z</dcterms:created>
  <dcterms:modified xsi:type="dcterms:W3CDTF">2023-12-11T12:34:00Z</dcterms:modified>
</cp:coreProperties>
</file>