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2B51B" w14:textId="1FCDA8D5" w:rsidR="00301765" w:rsidRPr="000C60CA" w:rsidRDefault="002B1982" w:rsidP="000C60CA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44"/>
          <w:szCs w:val="44"/>
          <w:lang w:eastAsia="en-GB"/>
        </w:rPr>
      </w:pPr>
      <w:r w:rsidRPr="002B1982">
        <w:rPr>
          <w:rFonts w:ascii="Caviar Dreams" w:hAnsi="Caviar Dreams"/>
          <w:color w:val="8B8B8D" w:themeColor="accent6"/>
          <w:sz w:val="36"/>
          <w:szCs w:val="36"/>
        </w:rPr>
        <w:t>THE YOUNG ACHIEVER AWARDS 2019</w:t>
      </w:r>
      <w:r w:rsidR="00301765" w:rsidRPr="000C60CA">
        <w:rPr>
          <w:rFonts w:ascii="Century Gothic" w:hAnsi="Century Gothic"/>
          <w:b/>
          <w:color w:val="404040"/>
          <w:sz w:val="36"/>
          <w:szCs w:val="36"/>
        </w:rPr>
        <w:br/>
      </w:r>
      <w:r w:rsidR="000C60CA" w:rsidRPr="000C60CA">
        <w:rPr>
          <w:rFonts w:ascii="Caviar Dreams" w:hAnsi="Caviar Dreams"/>
          <w:color w:val="055777" w:themeColor="background1"/>
          <w:sz w:val="44"/>
          <w:szCs w:val="44"/>
        </w:rPr>
        <w:t>AWARD CRITERIA</w:t>
      </w:r>
    </w:p>
    <w:p w14:paraId="08EA9E8F" w14:textId="77777777" w:rsidR="00301765" w:rsidRPr="000C60CA" w:rsidRDefault="00301765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2BD18DF2" w14:textId="77777777" w:rsidR="000630FC" w:rsidRPr="000C60CA" w:rsidRDefault="005A5856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Representing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the largest business sector in the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North East of England, NEPIC has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deep engagement with industry and training providers </w:t>
      </w:r>
      <w:r w:rsidR="006E1684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which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enable</w:t>
      </w:r>
      <w:r w:rsidR="006E1684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d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the North East to be a prime mover in the development of plans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and establishment of a Process I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ndustry National Skills Academy. 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But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NEPIC seeks not only to promote the industry as a career choice for those leaving school and university, but also to recognise the best and brightest young people already working within it.</w:t>
      </w:r>
    </w:p>
    <w:p w14:paraId="213F4705" w14:textId="77777777" w:rsidR="000630FC" w:rsidRPr="000C60CA" w:rsidRDefault="000630F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139456F2" w14:textId="77777777" w:rsidR="00AD3A7C" w:rsidRPr="000C60CA" w:rsidRDefault="000630F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To recognise and celebrate the region</w:t>
      </w:r>
      <w:r w:rsidR="008D5AFB">
        <w:rPr>
          <w:rFonts w:ascii="Century Gothic" w:hAnsi="Century Gothic" w:cs="Arial"/>
          <w:color w:val="404040"/>
          <w:sz w:val="20"/>
          <w:szCs w:val="20"/>
          <w:lang w:eastAsia="en-GB"/>
        </w:rPr>
        <w:t>’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s young talent from within the process sector, NEPIC along with award sponsors </w:t>
      </w:r>
      <w:r w:rsid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Cape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, are please</w:t>
      </w:r>
      <w:r w:rsidR="00E8015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d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to once more welcome entries 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 the </w:t>
      </w:r>
      <w:r w:rsidR="00C0372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201</w:t>
      </w:r>
      <w:r w:rsidR="00EF1783">
        <w:rPr>
          <w:rFonts w:ascii="Century Gothic" w:hAnsi="Century Gothic" w:cs="Arial"/>
          <w:color w:val="404040"/>
          <w:sz w:val="20"/>
          <w:szCs w:val="20"/>
          <w:lang w:eastAsia="en-GB"/>
        </w:rPr>
        <w:t>8</w:t>
      </w:r>
      <w:r w:rsidR="00F51422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Young Achiever A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wards.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As always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,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we recognise talent across industr</w:t>
      </w:r>
      <w:r w:rsidR="008D5AFB">
        <w:rPr>
          <w:rFonts w:ascii="Century Gothic" w:hAnsi="Century Gothic" w:cs="Arial"/>
          <w:color w:val="404040"/>
          <w:sz w:val="20"/>
          <w:szCs w:val="20"/>
          <w:lang w:eastAsia="en-GB"/>
        </w:rPr>
        <w:t>y’s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five sectors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,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awarding a winner under each of the following categories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: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Biotechnology; Pharmaceuticals; Fine &amp; Spe</w:t>
      </w:r>
      <w:r w:rsidR="00DB00F8"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ciality Chemicals; Commodity &amp; P</w:t>
      </w:r>
      <w:r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etrochemicals,</w:t>
      </w:r>
      <w:r w:rsid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</w:t>
      </w:r>
      <w:r w:rsidR="005E1C6B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br/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and</w:t>
      </w:r>
      <w:r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Support &amp; Supply Chain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3CD84A5F" w14:textId="77777777" w:rsidR="00AD3A7C" w:rsidRPr="000C60CA" w:rsidRDefault="00AD3A7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50A9EACA" w14:textId="73CEFA5F" w:rsidR="00DB00F8" w:rsidRPr="000C60CA" w:rsidRDefault="00AD3A7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The Young Achiever A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wards are open to all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employees of NEPIC member companies aged between 16 and 35.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 winner from each of the five sectors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will 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collect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 trophy 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marking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their a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chievements and receive a cheque for £1</w:t>
      </w:r>
      <w:r w:rsidR="00E42034">
        <w:rPr>
          <w:rFonts w:ascii="Century Gothic" w:hAnsi="Century Gothic" w:cs="Arial"/>
          <w:color w:val="404040"/>
          <w:sz w:val="20"/>
          <w:szCs w:val="20"/>
          <w:lang w:eastAsia="en-GB"/>
        </w:rPr>
        <w:t>,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000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at the prestigious 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NEPIC 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Annual 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ward</w:t>
      </w:r>
      <w:r w:rsidR="00AF1772">
        <w:rPr>
          <w:rFonts w:ascii="Century Gothic" w:hAnsi="Century Gothic" w:cs="Arial"/>
          <w:color w:val="404040"/>
          <w:sz w:val="20"/>
          <w:szCs w:val="20"/>
          <w:lang w:eastAsia="en-GB"/>
        </w:rPr>
        <w:t>s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B32224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Dinner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,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held at Hardwick Hall on the evening of Friday </w:t>
      </w:r>
      <w:r w:rsidR="00E42034">
        <w:rPr>
          <w:rFonts w:ascii="Century Gothic" w:hAnsi="Century Gothic" w:cs="Arial"/>
          <w:color w:val="404040"/>
          <w:sz w:val="20"/>
          <w:szCs w:val="20"/>
          <w:lang w:eastAsia="en-GB"/>
        </w:rPr>
        <w:t>1</w:t>
      </w:r>
      <w:r w:rsidR="002B1982">
        <w:rPr>
          <w:rFonts w:ascii="Century Gothic" w:hAnsi="Century Gothic" w:cs="Arial"/>
          <w:color w:val="404040"/>
          <w:sz w:val="20"/>
          <w:szCs w:val="20"/>
          <w:lang w:eastAsia="en-GB"/>
        </w:rPr>
        <w:t>8</w:t>
      </w:r>
      <w:r w:rsidR="00F51422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January 201</w:t>
      </w:r>
      <w:r w:rsidR="002B1982">
        <w:rPr>
          <w:rFonts w:ascii="Century Gothic" w:hAnsi="Century Gothic" w:cs="Arial"/>
          <w:color w:val="404040"/>
          <w:sz w:val="20"/>
          <w:szCs w:val="20"/>
          <w:lang w:eastAsia="en-GB"/>
        </w:rPr>
        <w:t>9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21A11DC7" w14:textId="77777777" w:rsidR="00AD3A7C" w:rsidRPr="000C60CA" w:rsidRDefault="00AD3A7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</w:p>
    <w:p w14:paraId="3D001F54" w14:textId="77777777" w:rsidR="00AD3A7C" w:rsidRPr="000C60CA" w:rsidRDefault="00AD3A7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0C60CA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A</w:t>
      </w:r>
      <w:r w:rsidR="00876807" w:rsidRPr="000C60CA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ward</w:t>
      </w:r>
      <w:r w:rsidR="000C60CA" w:rsidRPr="000C60CA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 xml:space="preserve"> Criteria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pplicants should write an article of no more than 750 words focusing on </w:t>
      </w:r>
      <w:r w:rsidR="00E4203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their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career to-date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E42034">
        <w:rPr>
          <w:rFonts w:ascii="Century Gothic" w:hAnsi="Century Gothic" w:cs="Arial"/>
          <w:color w:val="404040"/>
          <w:sz w:val="20"/>
          <w:szCs w:val="20"/>
          <w:lang w:eastAsia="en-GB"/>
        </w:rPr>
        <w:t>and including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career achievements and how the education </w:t>
      </w:r>
      <w:r w:rsidR="00E42034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received,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and skills acquired 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whilst working in the industry</w:t>
      </w:r>
      <w:r w:rsidR="00E42034">
        <w:rPr>
          <w:rFonts w:ascii="Century Gothic" w:hAnsi="Century Gothic" w:cs="Arial"/>
          <w:color w:val="404040"/>
          <w:sz w:val="20"/>
          <w:szCs w:val="20"/>
          <w:lang w:eastAsia="en-GB"/>
        </w:rPr>
        <w:t>, have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helped </w:t>
      </w:r>
      <w:r w:rsidR="00E42034">
        <w:rPr>
          <w:rFonts w:ascii="Century Gothic" w:hAnsi="Century Gothic" w:cs="Arial"/>
          <w:color w:val="404040"/>
          <w:sz w:val="20"/>
          <w:szCs w:val="20"/>
          <w:lang w:eastAsia="en-GB"/>
        </w:rPr>
        <w:t>them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reach </w:t>
      </w:r>
      <w:r w:rsidR="00E42034">
        <w:rPr>
          <w:rFonts w:ascii="Century Gothic" w:hAnsi="Century Gothic" w:cs="Arial"/>
          <w:color w:val="404040"/>
          <w:sz w:val="20"/>
          <w:szCs w:val="20"/>
          <w:lang w:eastAsia="en-GB"/>
        </w:rPr>
        <w:t>their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current career point.</w:t>
      </w:r>
    </w:p>
    <w:p w14:paraId="48BEB0A8" w14:textId="77777777" w:rsidR="000630FC" w:rsidRPr="000C60CA" w:rsidRDefault="000630F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</w:p>
    <w:p w14:paraId="568C0063" w14:textId="6AE1728D" w:rsidR="000630FC" w:rsidRPr="000C60CA" w:rsidRDefault="000C60CA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0C60CA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How to enter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ntries should be submitted electronically</w:t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AF1772">
        <w:rPr>
          <w:rFonts w:ascii="Century Gothic" w:hAnsi="Century Gothic" w:cs="Arial"/>
          <w:color w:val="404040"/>
          <w:sz w:val="20"/>
          <w:szCs w:val="20"/>
          <w:lang w:eastAsia="en-GB"/>
        </w:rPr>
        <w:t>clearly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stating your name and chose</w:t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n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sector on the </w:t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</w:t>
      </w:r>
      <w:r w:rsidR="008D5AFB">
        <w:rPr>
          <w:rFonts w:ascii="Century Gothic" w:hAnsi="Century Gothic" w:cs="Arial"/>
          <w:color w:val="404040"/>
          <w:sz w:val="20"/>
          <w:szCs w:val="20"/>
          <w:lang w:eastAsia="en-GB"/>
        </w:rPr>
        <w:t>include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 completed application </w:t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="00DB00F8" w:rsidRPr="000C60CA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and recent photograph.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DB00F8"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Please note that a</w:t>
      </w:r>
      <w:r w:rsidR="000630FC"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pplicants should be under the age of 35 as of </w:t>
      </w:r>
      <w:r w:rsidR="00F34E9B"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31</w:t>
      </w:r>
      <w:r w:rsidR="00F51422"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</w:t>
      </w:r>
      <w:r w:rsidR="00F34E9B"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December</w:t>
      </w:r>
      <w:r w:rsidR="00F51422"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201</w:t>
      </w:r>
      <w:r w:rsidR="002B1982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8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53F7AA42" w14:textId="77777777" w:rsidR="000630FC" w:rsidRPr="000C60CA" w:rsidRDefault="000630F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5F4B8D14" w14:textId="7D81726B" w:rsidR="000630FC" w:rsidRPr="000C60CA" w:rsidRDefault="000C60CA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0C60CA">
        <w:rPr>
          <w:rFonts w:ascii="Raleway" w:hAnsi="Raleway" w:cs="Arial"/>
          <w:bCs/>
          <w:color w:val="055777" w:themeColor="background1"/>
          <w:sz w:val="24"/>
          <w:szCs w:val="20"/>
          <w:lang w:eastAsia="en-GB"/>
        </w:rPr>
        <w:t>Closing date</w:t>
      </w:r>
      <w:r w:rsidR="00146401" w:rsidRPr="000C60CA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Friday </w:t>
      </w:r>
      <w:r w:rsidR="00E42034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2</w:t>
      </w:r>
      <w:r w:rsidR="002B1982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1</w:t>
      </w:r>
      <w:r w:rsidR="000630FC"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December </w:t>
      </w:r>
      <w:r w:rsidR="00C0372C"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201</w:t>
      </w:r>
      <w:r w:rsidR="002B1982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8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All entrants will be notified early January as to the success of their application.</w:t>
      </w:r>
    </w:p>
    <w:p w14:paraId="70700FB4" w14:textId="77777777" w:rsidR="000630FC" w:rsidRPr="000C60CA" w:rsidRDefault="000630FC" w:rsidP="000630F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lang w:eastAsia="en-GB"/>
        </w:rPr>
      </w:pPr>
    </w:p>
    <w:p w14:paraId="16176B9F" w14:textId="77777777" w:rsidR="00301765" w:rsidRPr="000C60CA" w:rsidRDefault="00301765">
      <w:pPr>
        <w:rPr>
          <w:rFonts w:ascii="Century Gothic" w:hAnsi="Century Gothic"/>
        </w:rPr>
        <w:sectPr w:rsidR="00301765" w:rsidRPr="000C60CA" w:rsidSect="00F51422">
          <w:headerReference w:type="default" r:id="rId8"/>
          <w:footerReference w:type="default" r:id="rId9"/>
          <w:pgSz w:w="11906" w:h="16838" w:code="9"/>
          <w:pgMar w:top="1856" w:right="1701" w:bottom="1440" w:left="1440" w:header="709" w:footer="454" w:gutter="0"/>
          <w:cols w:space="708"/>
          <w:vAlign w:val="center"/>
          <w:docGrid w:linePitch="360"/>
        </w:sectPr>
      </w:pPr>
    </w:p>
    <w:p w14:paraId="1B8876B9" w14:textId="7D77E832" w:rsidR="00EB2377" w:rsidRPr="000C60CA" w:rsidRDefault="005103A7" w:rsidP="000C60CA">
      <w:pPr>
        <w:spacing w:line="240" w:lineRule="auto"/>
        <w:ind w:left="-142"/>
        <w:jc w:val="center"/>
        <w:rPr>
          <w:rFonts w:ascii="Century Gothic" w:hAnsi="Century Gothic"/>
          <w:b/>
          <w:color w:val="404040"/>
          <w:sz w:val="36"/>
          <w:szCs w:val="36"/>
        </w:rPr>
      </w:pPr>
      <w:r w:rsidRPr="000C60CA">
        <w:rPr>
          <w:rFonts w:ascii="Century Gothic" w:hAnsi="Century Gothic"/>
          <w:b/>
          <w:color w:val="404040"/>
          <w:sz w:val="36"/>
          <w:szCs w:val="36"/>
        </w:rPr>
        <w:lastRenderedPageBreak/>
        <w:br/>
      </w:r>
      <w:r w:rsidR="002B1982" w:rsidRPr="002B1982">
        <w:rPr>
          <w:rFonts w:ascii="Caviar Dreams" w:hAnsi="Caviar Dreams"/>
          <w:color w:val="8B8B8D" w:themeColor="accent6"/>
          <w:sz w:val="36"/>
          <w:szCs w:val="36"/>
        </w:rPr>
        <w:t>THE YOUNG ACHIEVER AWARDS 2019</w:t>
      </w:r>
      <w:r w:rsidR="00EB2377" w:rsidRPr="000C60CA">
        <w:rPr>
          <w:rFonts w:ascii="Century Gothic" w:hAnsi="Century Gothic"/>
          <w:b/>
          <w:color w:val="404040"/>
          <w:sz w:val="36"/>
          <w:szCs w:val="36"/>
        </w:rPr>
        <w:br/>
      </w:r>
      <w:r w:rsidR="000C60CA" w:rsidRPr="000C60CA">
        <w:rPr>
          <w:rFonts w:ascii="Caviar Dreams" w:hAnsi="Caviar Dreams"/>
          <w:color w:val="055777" w:themeColor="background1"/>
          <w:sz w:val="44"/>
          <w:szCs w:val="44"/>
        </w:rPr>
        <w:t>APPLICATION FORM</w:t>
      </w:r>
    </w:p>
    <w:p w14:paraId="5D3F6761" w14:textId="77777777" w:rsidR="00EB2377" w:rsidRPr="000C60CA" w:rsidRDefault="00EB2377" w:rsidP="000C60CA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0C60CA">
        <w:rPr>
          <w:rFonts w:ascii="Century Gothic" w:hAnsi="Century Gothic"/>
          <w:color w:val="404040"/>
          <w:sz w:val="20"/>
          <w:szCs w:val="20"/>
        </w:rPr>
        <w:t>Please complete the following applicat</w:t>
      </w:r>
      <w:r w:rsidR="00E80158" w:rsidRPr="000C60CA">
        <w:rPr>
          <w:rFonts w:ascii="Century Gothic" w:hAnsi="Century Gothic"/>
          <w:color w:val="404040"/>
          <w:sz w:val="20"/>
          <w:szCs w:val="20"/>
        </w:rPr>
        <w:t>ion form and return electronically</w:t>
      </w:r>
      <w:r w:rsidRPr="000C60CA">
        <w:rPr>
          <w:rFonts w:ascii="Century Gothic" w:hAnsi="Century Gothic"/>
          <w:color w:val="404040"/>
          <w:sz w:val="20"/>
          <w:szCs w:val="20"/>
        </w:rPr>
        <w:t xml:space="preserve"> along with your </w:t>
      </w:r>
      <w:r w:rsidR="00E42034" w:rsidRPr="000C60CA">
        <w:rPr>
          <w:rFonts w:ascii="Century Gothic" w:hAnsi="Century Gothic"/>
          <w:color w:val="404040"/>
          <w:sz w:val="20"/>
          <w:szCs w:val="20"/>
        </w:rPr>
        <w:t>750-word</w:t>
      </w:r>
      <w:r w:rsidRPr="000C60CA">
        <w:rPr>
          <w:rFonts w:ascii="Century Gothic" w:hAnsi="Century Gothic"/>
          <w:color w:val="404040"/>
          <w:sz w:val="20"/>
          <w:szCs w:val="20"/>
        </w:rPr>
        <w:t xml:space="preserve"> article and a recent photograph. As part of the award process we ask that a senior manager from within your organisation supports your application </w:t>
      </w:r>
      <w:r w:rsidR="00A1295E" w:rsidRPr="000C60CA">
        <w:rPr>
          <w:rFonts w:ascii="Century Gothic" w:hAnsi="Century Gothic"/>
          <w:color w:val="404040"/>
          <w:sz w:val="20"/>
          <w:szCs w:val="20"/>
        </w:rPr>
        <w:t>- please ensure that this section</w:t>
      </w:r>
      <w:r w:rsidRPr="000C60CA">
        <w:rPr>
          <w:rFonts w:ascii="Century Gothic" w:hAnsi="Century Gothic"/>
          <w:color w:val="404040"/>
          <w:sz w:val="20"/>
          <w:szCs w:val="20"/>
        </w:rPr>
        <w:t xml:space="preserve"> is also completed.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425"/>
        <w:gridCol w:w="5647"/>
      </w:tblGrid>
      <w:tr w:rsidR="00AB6E77" w:rsidRPr="000C60CA" w14:paraId="6592CF66" w14:textId="77777777" w:rsidTr="000C60CA">
        <w:tc>
          <w:tcPr>
            <w:tcW w:w="8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DDBB6" w14:textId="77777777" w:rsidR="00AB6E77" w:rsidRPr="000C60CA" w:rsidRDefault="00AB6E77" w:rsidP="007C5E9A">
            <w:pPr>
              <w:spacing w:after="0" w:line="240" w:lineRule="auto"/>
              <w:jc w:val="both"/>
              <w:rPr>
                <w:rFonts w:ascii="Century Gothic" w:hAnsi="Century Gothic"/>
                <w:i/>
                <w:color w:val="404040"/>
                <w:sz w:val="20"/>
                <w:szCs w:val="20"/>
              </w:rPr>
            </w:pPr>
          </w:p>
        </w:tc>
      </w:tr>
      <w:tr w:rsidR="00AB6E77" w:rsidRPr="000C60CA" w14:paraId="18A5FE7F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4C2B66AD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Please indicate which </w:t>
            </w:r>
          </w:p>
          <w:p w14:paraId="380EE6E5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sector your application </w:t>
            </w:r>
            <w:r w:rsidRPr="000C60CA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br/>
              <w:t xml:space="preserve">is representing. </w:t>
            </w:r>
            <w:r w:rsidRPr="000C60CA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br/>
            </w:r>
            <w:r w:rsidRPr="000C60CA">
              <w:rPr>
                <w:rFonts w:ascii="Century Gothic" w:hAnsi="Century Gothic"/>
                <w:i/>
                <w:color w:val="404040"/>
                <w:sz w:val="20"/>
                <w:szCs w:val="20"/>
              </w:rPr>
              <w:t>Please tick (</w:t>
            </w:r>
            <w:r w:rsidRPr="000C60CA">
              <w:rPr>
                <w:rFonts w:ascii="Century Gothic" w:hAnsi="Century Gothic"/>
                <w:i/>
                <w:color w:val="404040"/>
                <w:sz w:val="20"/>
                <w:szCs w:val="20"/>
              </w:rPr>
              <w:sym w:font="Wingdings" w:char="F0FC"/>
            </w:r>
            <w:r w:rsidRPr="000C60CA">
              <w:rPr>
                <w:rFonts w:ascii="Century Gothic" w:hAnsi="Century Gothic"/>
                <w:i/>
                <w:color w:val="404040"/>
                <w:sz w:val="20"/>
                <w:szCs w:val="20"/>
              </w:rPr>
              <w:t>) only one:</w:t>
            </w:r>
            <w:r w:rsidRPr="000C60CA">
              <w:rPr>
                <w:rFonts w:ascii="Century Gothic" w:hAnsi="Century Gothic"/>
                <w:i/>
                <w:color w:val="404040"/>
                <w:sz w:val="20"/>
                <w:szCs w:val="20"/>
              </w:rPr>
              <w:br/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BCB62F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EB2377" w:rsidRPr="000C60CA" w14:paraId="1FF99E36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210450" w14:textId="77777777" w:rsidR="00EB2377" w:rsidRPr="00DB51FB" w:rsidRDefault="00EB23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B51FB">
              <w:rPr>
                <w:rFonts w:ascii="Century Gothic" w:hAnsi="Century Gothic"/>
                <w:color w:val="404040"/>
                <w:sz w:val="20"/>
                <w:szCs w:val="20"/>
              </w:rPr>
              <w:t>Biotechnology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/>
          </w:tcPr>
          <w:p w14:paraId="14AF310E" w14:textId="77777777" w:rsidR="00EB2377" w:rsidRPr="000C60CA" w:rsidRDefault="00EB23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EB2377" w:rsidRPr="000C60CA" w14:paraId="143127FD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3732F7" w14:textId="77777777" w:rsidR="00EB2377" w:rsidRPr="00DB51FB" w:rsidRDefault="00EB23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B51FB">
              <w:rPr>
                <w:rFonts w:ascii="Century Gothic" w:hAnsi="Century Gothic"/>
                <w:color w:val="404040"/>
                <w:sz w:val="20"/>
                <w:szCs w:val="20"/>
              </w:rPr>
              <w:t>Pharmaceuticals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/>
          </w:tcPr>
          <w:p w14:paraId="4EAB1428" w14:textId="77777777" w:rsidR="00EB2377" w:rsidRPr="000C60CA" w:rsidRDefault="00EB23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EB2377" w:rsidRPr="000C60CA" w14:paraId="6ECE90E2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D7C623" w14:textId="77777777" w:rsidR="00EB2377" w:rsidRPr="00DB51FB" w:rsidRDefault="00EB2377" w:rsidP="00DB51FB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B51FB">
              <w:rPr>
                <w:rFonts w:ascii="Century Gothic" w:hAnsi="Century Gothic"/>
                <w:color w:val="404040"/>
                <w:sz w:val="20"/>
                <w:szCs w:val="20"/>
              </w:rPr>
              <w:t xml:space="preserve">Fine &amp; Speciality 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/>
          </w:tcPr>
          <w:p w14:paraId="3CD91384" w14:textId="77777777" w:rsidR="00EB2377" w:rsidRPr="000C60CA" w:rsidRDefault="00EB23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EB2377" w:rsidRPr="000C60CA" w14:paraId="029D1536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991774" w14:textId="77777777" w:rsidR="00EB2377" w:rsidRPr="00DB51FB" w:rsidRDefault="00EB2377" w:rsidP="00DB51FB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B51FB">
              <w:rPr>
                <w:rFonts w:ascii="Century Gothic" w:hAnsi="Century Gothic"/>
                <w:color w:val="404040"/>
                <w:sz w:val="20"/>
                <w:szCs w:val="20"/>
              </w:rPr>
              <w:t>Commodity &amp; Petrochem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/>
          </w:tcPr>
          <w:p w14:paraId="5D257F9A" w14:textId="77777777" w:rsidR="00EB2377" w:rsidRPr="000C60CA" w:rsidRDefault="00EB23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EB2377" w:rsidRPr="000C60CA" w14:paraId="1C9D2A7F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43590F" w14:textId="77777777" w:rsidR="00EB2377" w:rsidRPr="00DB51FB" w:rsidRDefault="00EB23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B51FB">
              <w:rPr>
                <w:rFonts w:ascii="Century Gothic" w:hAnsi="Century Gothic"/>
                <w:color w:val="404040"/>
                <w:sz w:val="20"/>
                <w:szCs w:val="20"/>
              </w:rPr>
              <w:t>Support &amp; Supply Chain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/>
          </w:tcPr>
          <w:p w14:paraId="35BC873E" w14:textId="77777777" w:rsidR="00EB2377" w:rsidRPr="000C60CA" w:rsidRDefault="00EB23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</w:tbl>
    <w:p w14:paraId="5473FCDD" w14:textId="77777777" w:rsidR="00EB2377" w:rsidRPr="000C60CA" w:rsidRDefault="00EB2377" w:rsidP="00C26E14">
      <w:pPr>
        <w:spacing w:line="240" w:lineRule="auto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0C60CA" w14:paraId="5DFFB5A3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88301" w14:textId="77777777" w:rsidR="00AB6E77" w:rsidRPr="008D5AFB" w:rsidRDefault="00AB6E77" w:rsidP="007C5E9A">
            <w:pPr>
              <w:spacing w:after="0" w:line="240" w:lineRule="auto"/>
              <w:jc w:val="right"/>
              <w:rPr>
                <w:rFonts w:ascii="Raleway" w:hAnsi="Raleway"/>
                <w:color w:val="404040"/>
                <w:sz w:val="20"/>
                <w:szCs w:val="20"/>
              </w:rPr>
            </w:pPr>
            <w:r w:rsidRPr="008D5AFB">
              <w:rPr>
                <w:rFonts w:ascii="Raleway" w:hAnsi="Raleway"/>
                <w:color w:val="055777" w:themeColor="background1"/>
                <w:sz w:val="20"/>
                <w:szCs w:val="20"/>
              </w:rPr>
              <w:t>Your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186733D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210D244F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5E828A6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6C3A81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385D6245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0369C15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0E79A5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007C1F5D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18FB4CD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Company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17FE1B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7FA27016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4CBE630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4A8A25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71A3790E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5B2FEDB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E7E75C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15629166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767F69D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6CA77F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6BE1C872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170BCDE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0A36B6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10C05EEB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FD3AB09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554839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26968EDA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F06174B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Date of Birth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B85B61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093163EF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30946" w14:textId="77777777" w:rsidR="00AB6E77" w:rsidRPr="008D5AFB" w:rsidRDefault="00B32224" w:rsidP="007C5E9A">
            <w:pPr>
              <w:spacing w:after="0" w:line="240" w:lineRule="auto"/>
              <w:jc w:val="right"/>
              <w:rPr>
                <w:rFonts w:ascii="Raleway" w:hAnsi="Raleway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br/>
            </w:r>
            <w:r w:rsidR="00AB6E77" w:rsidRPr="008D5AFB">
              <w:rPr>
                <w:rFonts w:ascii="Raleway" w:hAnsi="Raleway"/>
                <w:color w:val="055777" w:themeColor="background1"/>
                <w:sz w:val="20"/>
                <w:szCs w:val="20"/>
              </w:rPr>
              <w:t>Managers/Sponsors Details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7B898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0C60CA" w14:paraId="0404F7B8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6D36A97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AD077C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07F35F28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D9FEEE3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9C5847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60ED1AEF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E964053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2E6BE0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3B05F6BB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32F2343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0C60CA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686C0D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6ED743C4" w14:textId="0B68BE19" w:rsidR="00DB00F8" w:rsidRPr="000C60CA" w:rsidRDefault="00712703" w:rsidP="000C60CA">
      <w:pPr>
        <w:jc w:val="center"/>
        <w:rPr>
          <w:rFonts w:ascii="Century Gothic" w:hAnsi="Century Gothic"/>
        </w:rPr>
      </w:pPr>
      <w:r w:rsidRPr="000C60CA">
        <w:rPr>
          <w:rFonts w:ascii="Century Gothic" w:hAnsi="Century Gothic"/>
          <w:color w:val="404040"/>
          <w:sz w:val="20"/>
          <w:szCs w:val="20"/>
        </w:rPr>
        <w:br/>
      </w:r>
      <w:r w:rsidR="00AB6E77" w:rsidRPr="000C60CA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0C60CA">
        <w:rPr>
          <w:rFonts w:ascii="Century Gothic" w:hAnsi="Century Gothic"/>
          <w:color w:val="404040"/>
          <w:sz w:val="20"/>
          <w:szCs w:val="20"/>
        </w:rPr>
        <w:t>NEPIC</w:t>
      </w:r>
      <w:r w:rsidR="00AB6E77" w:rsidRPr="000C60CA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0C60CA">
        <w:rPr>
          <w:rFonts w:ascii="Century Gothic" w:hAnsi="Century Gothic"/>
          <w:color w:val="404040"/>
          <w:sz w:val="20"/>
          <w:szCs w:val="20"/>
        </w:rPr>
        <w:t xml:space="preserve">Friday </w:t>
      </w:r>
      <w:r w:rsidR="00E42034">
        <w:rPr>
          <w:rFonts w:ascii="Century Gothic" w:hAnsi="Century Gothic"/>
          <w:color w:val="404040"/>
          <w:sz w:val="20"/>
          <w:szCs w:val="20"/>
        </w:rPr>
        <w:t>2</w:t>
      </w:r>
      <w:r w:rsidR="002B1982">
        <w:rPr>
          <w:rFonts w:ascii="Century Gothic" w:hAnsi="Century Gothic"/>
          <w:color w:val="404040"/>
          <w:sz w:val="20"/>
          <w:szCs w:val="20"/>
        </w:rPr>
        <w:t>1</w:t>
      </w:r>
      <w:r w:rsidR="00AB6E77" w:rsidRPr="000C60CA">
        <w:rPr>
          <w:rFonts w:ascii="Century Gothic" w:hAnsi="Century Gothic"/>
          <w:color w:val="404040"/>
          <w:sz w:val="20"/>
          <w:szCs w:val="20"/>
        </w:rPr>
        <w:t xml:space="preserve"> December</w:t>
      </w:r>
      <w:r w:rsidR="00F51422" w:rsidRPr="000C60CA">
        <w:rPr>
          <w:rFonts w:ascii="Century Gothic" w:hAnsi="Century Gothic"/>
          <w:color w:val="404040"/>
          <w:sz w:val="20"/>
          <w:szCs w:val="20"/>
        </w:rPr>
        <w:t xml:space="preserve"> 201</w:t>
      </w:r>
      <w:r w:rsidR="002B1982">
        <w:rPr>
          <w:rFonts w:ascii="Century Gothic" w:hAnsi="Century Gothic"/>
          <w:color w:val="404040"/>
          <w:sz w:val="20"/>
          <w:szCs w:val="20"/>
        </w:rPr>
        <w:t>8</w:t>
      </w:r>
      <w:r w:rsidR="00B32224" w:rsidRPr="000C60CA">
        <w:rPr>
          <w:rFonts w:ascii="Century Gothic" w:hAnsi="Century Gothic"/>
          <w:color w:val="404040"/>
          <w:sz w:val="20"/>
          <w:szCs w:val="20"/>
        </w:rPr>
        <w:t xml:space="preserve"> to</w:t>
      </w:r>
      <w:r w:rsidR="00301765" w:rsidRPr="000C60CA">
        <w:rPr>
          <w:rFonts w:ascii="Century Gothic" w:hAnsi="Century Gothic"/>
          <w:color w:val="404040"/>
          <w:sz w:val="20"/>
          <w:szCs w:val="20"/>
        </w:rPr>
        <w:t xml:space="preserve">: </w:t>
      </w:r>
      <w:r w:rsidR="008E4406" w:rsidRPr="000C60CA">
        <w:rPr>
          <w:rFonts w:ascii="Century Gothic" w:hAnsi="Century Gothic"/>
          <w:b/>
          <w:color w:val="404040"/>
          <w:sz w:val="20"/>
          <w:szCs w:val="20"/>
        </w:rPr>
        <w:t xml:space="preserve">lynne.aungiers@nepic.co.uk, </w:t>
      </w:r>
      <w:r w:rsidR="008E4406" w:rsidRPr="000C60CA">
        <w:rPr>
          <w:rFonts w:ascii="Century Gothic" w:hAnsi="Century Gothic"/>
          <w:color w:val="404040"/>
          <w:sz w:val="20"/>
          <w:szCs w:val="20"/>
        </w:rPr>
        <w:t>stating</w:t>
      </w:r>
      <w:r w:rsidR="00B32224" w:rsidRPr="000C60CA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8E4406" w:rsidRPr="000C60CA">
        <w:rPr>
          <w:rFonts w:ascii="Century Gothic" w:hAnsi="Century Gothic"/>
          <w:b/>
          <w:color w:val="404040"/>
          <w:sz w:val="20"/>
          <w:szCs w:val="20"/>
        </w:rPr>
        <w:t xml:space="preserve">YOUNG ACHIEVER AWARDS </w:t>
      </w:r>
      <w:r w:rsidR="00C0372C" w:rsidRPr="000C60CA">
        <w:rPr>
          <w:rFonts w:ascii="Century Gothic" w:hAnsi="Century Gothic"/>
          <w:b/>
          <w:color w:val="404040"/>
          <w:sz w:val="20"/>
          <w:szCs w:val="20"/>
        </w:rPr>
        <w:t>201</w:t>
      </w:r>
      <w:r w:rsidR="002B1982">
        <w:rPr>
          <w:rFonts w:ascii="Century Gothic" w:hAnsi="Century Gothic"/>
          <w:b/>
          <w:color w:val="404040"/>
          <w:sz w:val="20"/>
          <w:szCs w:val="20"/>
        </w:rPr>
        <w:t>9</w:t>
      </w:r>
      <w:r w:rsidR="00F51422" w:rsidRPr="000C60CA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0C60CA">
        <w:rPr>
          <w:rFonts w:ascii="Century Gothic" w:hAnsi="Century Gothic"/>
          <w:b/>
          <w:color w:val="404040"/>
          <w:sz w:val="20"/>
          <w:szCs w:val="20"/>
        </w:rPr>
        <w:br/>
      </w:r>
      <w:r w:rsidR="008E4406" w:rsidRPr="000C60CA">
        <w:rPr>
          <w:rFonts w:ascii="Century Gothic" w:hAnsi="Century Gothic"/>
          <w:color w:val="404040"/>
          <w:sz w:val="20"/>
          <w:szCs w:val="20"/>
        </w:rPr>
        <w:t>within the subject line.</w:t>
      </w:r>
      <w:bookmarkStart w:id="0" w:name="_GoBack"/>
      <w:bookmarkEnd w:id="0"/>
    </w:p>
    <w:sectPr w:rsidR="00DB00F8" w:rsidRPr="000C60CA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F163A" w14:textId="77777777" w:rsidR="007E2792" w:rsidRDefault="007E2792" w:rsidP="00301765">
      <w:pPr>
        <w:spacing w:after="0" w:line="240" w:lineRule="auto"/>
      </w:pPr>
      <w:r>
        <w:separator/>
      </w:r>
    </w:p>
  </w:endnote>
  <w:endnote w:type="continuationSeparator" w:id="0">
    <w:p w14:paraId="7C5AE861" w14:textId="77777777" w:rsidR="007E2792" w:rsidRDefault="007E2792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iar Dreams">
    <w:altName w:val="Calibri"/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C074" w14:textId="4D295365" w:rsidR="00301765" w:rsidRPr="002B1982" w:rsidRDefault="00301765">
    <w:pPr>
      <w:pStyle w:val="Footer"/>
      <w:jc w:val="right"/>
      <w:rPr>
        <w:rFonts w:ascii="Century Gothic" w:hAnsi="Century Gothic"/>
      </w:rPr>
    </w:pPr>
    <w:r w:rsidRPr="002B1982">
      <w:rPr>
        <w:rFonts w:ascii="Century Gothic" w:hAnsi="Century Gothic"/>
        <w:color w:val="404040"/>
        <w:sz w:val="18"/>
        <w:szCs w:val="18"/>
      </w:rPr>
      <w:t xml:space="preserve">The Young Achiever Awards </w:t>
    </w:r>
    <w:r w:rsidR="00C0372C" w:rsidRPr="002B1982">
      <w:rPr>
        <w:rFonts w:ascii="Century Gothic" w:hAnsi="Century Gothic"/>
        <w:color w:val="404040"/>
        <w:sz w:val="18"/>
        <w:szCs w:val="18"/>
      </w:rPr>
      <w:t>201</w:t>
    </w:r>
    <w:r w:rsidR="002B1982" w:rsidRPr="002B1982">
      <w:rPr>
        <w:rFonts w:ascii="Century Gothic" w:hAnsi="Century Gothic"/>
        <w:color w:val="404040"/>
        <w:sz w:val="18"/>
        <w:szCs w:val="18"/>
      </w:rPr>
      <w:t>9</w:t>
    </w:r>
    <w:r w:rsidRPr="002B1982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Pr="002B1982">
      <w:rPr>
        <w:rFonts w:ascii="Century Gothic" w:hAnsi="Century Gothic"/>
      </w:rPr>
      <w:t xml:space="preserve">     -</w:t>
    </w:r>
    <w:r w:rsidR="00FD6479" w:rsidRPr="002B1982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2B1982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FD6479" w:rsidRPr="002B1982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8D5AFB" w:rsidRPr="002B1982">
      <w:rPr>
        <w:rFonts w:ascii="Century Gothic" w:hAnsi="Century Gothic"/>
        <w:b/>
        <w:noProof/>
        <w:color w:val="404040"/>
        <w:sz w:val="20"/>
        <w:szCs w:val="20"/>
      </w:rPr>
      <w:t>2</w:t>
    </w:r>
    <w:r w:rsidR="00FD6479" w:rsidRPr="002B1982">
      <w:rPr>
        <w:rFonts w:ascii="Century Gothic" w:hAnsi="Century Gothic"/>
        <w:b/>
        <w:color w:val="404040"/>
        <w:sz w:val="20"/>
        <w:szCs w:val="20"/>
      </w:rPr>
      <w:fldChar w:fldCharType="end"/>
    </w:r>
    <w:r w:rsidRPr="002B1982">
      <w:rPr>
        <w:rFonts w:ascii="Century Gothic" w:hAnsi="Century Gothic"/>
        <w:b/>
        <w:color w:val="404040"/>
        <w:sz w:val="20"/>
        <w:szCs w:val="20"/>
      </w:rPr>
      <w:t>-</w:t>
    </w:r>
  </w:p>
  <w:p w14:paraId="40C9E1FB" w14:textId="77777777" w:rsidR="00301765" w:rsidRPr="002B1982" w:rsidRDefault="00301765" w:rsidP="00301765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F9C41" w14:textId="77777777" w:rsidR="007E2792" w:rsidRDefault="007E2792" w:rsidP="00301765">
      <w:pPr>
        <w:spacing w:after="0" w:line="240" w:lineRule="auto"/>
      </w:pPr>
      <w:r>
        <w:separator/>
      </w:r>
    </w:p>
  </w:footnote>
  <w:footnote w:type="continuationSeparator" w:id="0">
    <w:p w14:paraId="62B4F06E" w14:textId="77777777" w:rsidR="007E2792" w:rsidRDefault="007E2792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CB846" w14:textId="77777777" w:rsidR="00301765" w:rsidRPr="00F34E9B" w:rsidRDefault="00DB51FB" w:rsidP="005103A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26B8924" wp14:editId="52791693">
          <wp:extent cx="2971800" cy="13428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 NEPIC_Main_Logo_Landsca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473" cy="134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B060C"/>
    <w:rsid w:val="000C60CA"/>
    <w:rsid w:val="00116FDC"/>
    <w:rsid w:val="00146401"/>
    <w:rsid w:val="001B5CCE"/>
    <w:rsid w:val="002B1982"/>
    <w:rsid w:val="00301765"/>
    <w:rsid w:val="00341532"/>
    <w:rsid w:val="00382AFE"/>
    <w:rsid w:val="003F1C8C"/>
    <w:rsid w:val="00456FA8"/>
    <w:rsid w:val="004613DB"/>
    <w:rsid w:val="004721B1"/>
    <w:rsid w:val="00476277"/>
    <w:rsid w:val="004927F6"/>
    <w:rsid w:val="0049343E"/>
    <w:rsid w:val="004B5AF4"/>
    <w:rsid w:val="005103A7"/>
    <w:rsid w:val="005A5856"/>
    <w:rsid w:val="005E1C6B"/>
    <w:rsid w:val="005F295C"/>
    <w:rsid w:val="00667BBA"/>
    <w:rsid w:val="006701B9"/>
    <w:rsid w:val="006C7DAA"/>
    <w:rsid w:val="006E1684"/>
    <w:rsid w:val="00712703"/>
    <w:rsid w:val="0071410D"/>
    <w:rsid w:val="007311AF"/>
    <w:rsid w:val="007772D4"/>
    <w:rsid w:val="007C4865"/>
    <w:rsid w:val="007C5E9A"/>
    <w:rsid w:val="007E1CE7"/>
    <w:rsid w:val="007E2792"/>
    <w:rsid w:val="007F5162"/>
    <w:rsid w:val="008640A3"/>
    <w:rsid w:val="00876807"/>
    <w:rsid w:val="008A6D33"/>
    <w:rsid w:val="008D5AFB"/>
    <w:rsid w:val="008E4406"/>
    <w:rsid w:val="00913860"/>
    <w:rsid w:val="009563C3"/>
    <w:rsid w:val="009E795C"/>
    <w:rsid w:val="00A1295E"/>
    <w:rsid w:val="00A24900"/>
    <w:rsid w:val="00A95B83"/>
    <w:rsid w:val="00AB6E77"/>
    <w:rsid w:val="00AD3A7C"/>
    <w:rsid w:val="00AE174A"/>
    <w:rsid w:val="00AF1772"/>
    <w:rsid w:val="00B035DD"/>
    <w:rsid w:val="00B2594A"/>
    <w:rsid w:val="00B32224"/>
    <w:rsid w:val="00B62E46"/>
    <w:rsid w:val="00C0372C"/>
    <w:rsid w:val="00C26E14"/>
    <w:rsid w:val="00C301C3"/>
    <w:rsid w:val="00CB4238"/>
    <w:rsid w:val="00CF2921"/>
    <w:rsid w:val="00D00C87"/>
    <w:rsid w:val="00D774BD"/>
    <w:rsid w:val="00DB00F8"/>
    <w:rsid w:val="00DB51FB"/>
    <w:rsid w:val="00E2308D"/>
    <w:rsid w:val="00E42034"/>
    <w:rsid w:val="00E80158"/>
    <w:rsid w:val="00EB2377"/>
    <w:rsid w:val="00EF1783"/>
    <w:rsid w:val="00EF4E26"/>
    <w:rsid w:val="00F34E9B"/>
    <w:rsid w:val="00F51422"/>
    <w:rsid w:val="00F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13058970"/>
  <w15:docId w15:val="{B0FED53E-42E1-43AF-A2A2-A39F3CCA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3FD0-C5B6-4574-8A68-7669039C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10</cp:revision>
  <cp:lastPrinted>2010-10-19T15:50:00Z</cp:lastPrinted>
  <dcterms:created xsi:type="dcterms:W3CDTF">2016-10-10T12:34:00Z</dcterms:created>
  <dcterms:modified xsi:type="dcterms:W3CDTF">2018-10-03T14:41:00Z</dcterms:modified>
</cp:coreProperties>
</file>