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54CA" w14:textId="703CE823" w:rsidR="00264CBE" w:rsidRPr="00734EB3" w:rsidRDefault="00101A01" w:rsidP="00E2099F">
      <w:pPr>
        <w:rPr>
          <w:rFonts w:cs="Arial"/>
          <w:b/>
          <w:bCs/>
        </w:rPr>
      </w:pPr>
      <w:bookmarkStart w:id="0" w:name="_GoBack"/>
      <w:bookmarkEnd w:id="0"/>
      <w:r w:rsidRPr="00734EB3">
        <w:rPr>
          <w:rFonts w:cs="Arial"/>
          <w:b/>
          <w:bCs/>
        </w:rPr>
        <w:t xml:space="preserve">Pharma EEN </w:t>
      </w:r>
      <w:proofErr w:type="spellStart"/>
      <w:r w:rsidRPr="00734EB3">
        <w:rPr>
          <w:rFonts w:cs="Arial"/>
          <w:b/>
          <w:bCs/>
        </w:rPr>
        <w:t>Opps</w:t>
      </w:r>
      <w:proofErr w:type="spellEnd"/>
      <w:r w:rsidRPr="00734EB3">
        <w:rPr>
          <w:rFonts w:cs="Arial"/>
          <w:b/>
          <w:bCs/>
        </w:rPr>
        <w:t xml:space="preserve"> 31/07/2019</w:t>
      </w:r>
    </w:p>
    <w:p w14:paraId="6BA27D53" w14:textId="6993A5FF" w:rsidR="00101A01" w:rsidRDefault="00101A01" w:rsidP="00E2099F">
      <w:pPr>
        <w:rPr>
          <w:rFonts w:cs="Arial"/>
        </w:rPr>
      </w:pPr>
    </w:p>
    <w:p w14:paraId="03718CBD" w14:textId="77777777" w:rsidR="00C27F7D" w:rsidRDefault="007B36D8" w:rsidP="00C27F7D">
      <w:pPr>
        <w:jc w:val="both"/>
        <w:rPr>
          <w:rFonts w:ascii="Verdana" w:hAnsi="Verdana"/>
          <w:color w:val="000000"/>
          <w:sz w:val="18"/>
          <w:szCs w:val="18"/>
        </w:rPr>
      </w:pPr>
      <w:hyperlink r:id="rId7" w:history="1">
        <w:r w:rsidR="00C27F7D" w:rsidRPr="008E5F5C">
          <w:rPr>
            <w:rStyle w:val="Hyperlink"/>
            <w:rFonts w:cs="Arial"/>
            <w:sz w:val="20"/>
          </w:rPr>
          <w:t>Experienced Maltese distribution and sales company in the medical / pharma products and devices sector, seeks manufacturers for commercial and distribution agreements</w:t>
        </w:r>
      </w:hyperlink>
      <w:r w:rsidR="00C27F7D">
        <w:rPr>
          <w:rFonts w:cs="Arial"/>
          <w:sz w:val="20"/>
        </w:rPr>
        <w:t xml:space="preserve"> - </w:t>
      </w:r>
      <w:r w:rsidR="00C27F7D" w:rsidRPr="00D37A50">
        <w:rPr>
          <w:rFonts w:cs="Arial"/>
          <w:sz w:val="20"/>
        </w:rPr>
        <w:t>The company manages, promotes, sells and distributes a vast and varied portfolio of pharmaceuticals, medical devices, medical consumables, generics, food supplements, injectables, vaccines and bio-</w:t>
      </w:r>
      <w:proofErr w:type="spellStart"/>
      <w:r w:rsidR="00C27F7D" w:rsidRPr="00D37A50">
        <w:rPr>
          <w:rFonts w:cs="Arial"/>
          <w:sz w:val="20"/>
        </w:rPr>
        <w:t>similars</w:t>
      </w:r>
      <w:proofErr w:type="spellEnd"/>
      <w:r w:rsidR="00C27F7D" w:rsidRPr="00D37A50">
        <w:rPr>
          <w:rFonts w:cs="Arial"/>
          <w:sz w:val="20"/>
        </w:rPr>
        <w:t>. The company offers its customer networks to relevant manufacturers, as agent or distributor.</w:t>
      </w:r>
      <w:r w:rsidR="00C27F7D">
        <w:rPr>
          <w:rFonts w:cs="Arial"/>
          <w:sz w:val="20"/>
        </w:rPr>
        <w:t xml:space="preserve"> </w:t>
      </w:r>
      <w:r w:rsidR="00C27F7D" w:rsidRPr="007A5D27">
        <w:rPr>
          <w:rFonts w:cs="Arial"/>
          <w:color w:val="000000"/>
          <w:sz w:val="20"/>
          <w:lang w:eastAsia="en-GB"/>
        </w:rPr>
        <w:t xml:space="preserve">The company is interested in working with pharmaceutical and/or medical devices companies who seek representation or assistance in </w:t>
      </w:r>
      <w:proofErr w:type="spellStart"/>
      <w:r w:rsidR="00C27F7D" w:rsidRPr="007A5D27">
        <w:rPr>
          <w:rFonts w:cs="Arial"/>
          <w:color w:val="000000"/>
          <w:sz w:val="20"/>
          <w:lang w:eastAsia="en-GB"/>
        </w:rPr>
        <w:t>targetting</w:t>
      </w:r>
      <w:proofErr w:type="spellEnd"/>
      <w:r w:rsidR="00C27F7D" w:rsidRPr="007A5D27">
        <w:rPr>
          <w:rFonts w:cs="Arial"/>
          <w:color w:val="000000"/>
          <w:sz w:val="20"/>
          <w:lang w:eastAsia="en-GB"/>
        </w:rPr>
        <w:t xml:space="preserve"> new markets.  The partnership is envisaged under trade intermediary options.  </w:t>
      </w:r>
      <w:r w:rsidR="00C27F7D">
        <w:rPr>
          <w:rFonts w:cs="Arial"/>
          <w:sz w:val="20"/>
        </w:rPr>
        <w:t xml:space="preserve">Deadline </w:t>
      </w:r>
      <w:r w:rsidR="00C27F7D">
        <w:rPr>
          <w:rFonts w:ascii="Verdana" w:hAnsi="Verdana"/>
          <w:color w:val="000000"/>
          <w:sz w:val="18"/>
          <w:szCs w:val="18"/>
        </w:rPr>
        <w:t>29 Jul 2020</w:t>
      </w:r>
    </w:p>
    <w:p w14:paraId="60540C90" w14:textId="773AA5E8" w:rsidR="00101A01" w:rsidRDefault="00101A01" w:rsidP="00E2099F">
      <w:pPr>
        <w:rPr>
          <w:rFonts w:cs="Arial"/>
          <w:b/>
          <w:bCs/>
        </w:rPr>
      </w:pPr>
    </w:p>
    <w:p w14:paraId="1451C01C" w14:textId="77777777" w:rsidR="00647D18" w:rsidRPr="00D37A50" w:rsidRDefault="007B36D8" w:rsidP="00647D18">
      <w:pPr>
        <w:rPr>
          <w:rFonts w:cs="Arial"/>
          <w:sz w:val="20"/>
        </w:rPr>
      </w:pPr>
      <w:hyperlink r:id="rId8" w:history="1">
        <w:r w:rsidR="00647D18" w:rsidRPr="000B5F5F">
          <w:rPr>
            <w:rStyle w:val="Hyperlink"/>
            <w:rFonts w:cs="Arial"/>
            <w:sz w:val="20"/>
          </w:rPr>
          <w:t xml:space="preserve">Spanish research </w:t>
        </w:r>
        <w:proofErr w:type="spellStart"/>
        <w:r w:rsidR="00647D18" w:rsidRPr="000B5F5F">
          <w:rPr>
            <w:rStyle w:val="Hyperlink"/>
            <w:rFonts w:cs="Arial"/>
            <w:sz w:val="20"/>
          </w:rPr>
          <w:t>center</w:t>
        </w:r>
        <w:proofErr w:type="spellEnd"/>
        <w:r w:rsidR="00647D18" w:rsidRPr="000B5F5F">
          <w:rPr>
            <w:rStyle w:val="Hyperlink"/>
            <w:rFonts w:cs="Arial"/>
            <w:sz w:val="20"/>
          </w:rPr>
          <w:t xml:space="preserve"> is seeking for a research group with experience in small RNA regulation for knowledge exchange</w:t>
        </w:r>
      </w:hyperlink>
    </w:p>
    <w:p w14:paraId="1F43B3A9" w14:textId="77777777" w:rsidR="00647D18" w:rsidRPr="00D37A50" w:rsidRDefault="00647D18" w:rsidP="00647D18">
      <w:pPr>
        <w:rPr>
          <w:rFonts w:cs="Arial"/>
          <w:sz w:val="20"/>
        </w:rPr>
      </w:pPr>
      <w:r w:rsidRPr="00D37A50">
        <w:rPr>
          <w:rFonts w:cs="Arial"/>
          <w:sz w:val="20"/>
        </w:rPr>
        <w:t xml:space="preserve">A biotechnology research group of a Spanish technology centre is seeking for a European research group with experience in studies and regulation of microbial small RNA for knowledge exchange (techniques, tools, personnel) and future collaboration on a Horizon 2020 call under technical or research cooperation agreements. </w:t>
      </w:r>
      <w:r>
        <w:rPr>
          <w:rFonts w:cs="Arial"/>
          <w:sz w:val="20"/>
        </w:rPr>
        <w:t xml:space="preserve">They seek </w:t>
      </w:r>
      <w:r w:rsidRPr="00D37A50">
        <w:rPr>
          <w:rFonts w:cs="Arial"/>
          <w:sz w:val="20"/>
        </w:rPr>
        <w:t xml:space="preserve">Academic research groups or biotech companies interested in the study of small RNA regulation (industrial microorganisms, model organisms and other) are sought in order to establish a technical o research collaboration agreement. It is sought to share techniques, use of bioinformatics programs, genetic engineering tools, and collaborate in specific objectives. </w:t>
      </w:r>
    </w:p>
    <w:p w14:paraId="03502ACC" w14:textId="77777777" w:rsidR="00647D18" w:rsidRDefault="00647D18" w:rsidP="00647D18">
      <w:pPr>
        <w:overflowPunct/>
        <w:autoSpaceDE/>
        <w:autoSpaceDN/>
        <w:adjustRightInd/>
        <w:textAlignment w:val="auto"/>
        <w:rPr>
          <w:rFonts w:ascii="Verdana" w:hAnsi="Verdana"/>
          <w:color w:val="000000"/>
          <w:sz w:val="18"/>
          <w:szCs w:val="18"/>
          <w:lang w:eastAsia="en-GB"/>
        </w:rPr>
      </w:pPr>
      <w:r>
        <w:rPr>
          <w:rFonts w:cs="Arial"/>
          <w:sz w:val="20"/>
        </w:rPr>
        <w:t xml:space="preserve">Deadline </w:t>
      </w:r>
      <w:r w:rsidRPr="00B4562B">
        <w:rPr>
          <w:rFonts w:ascii="Verdana" w:hAnsi="Verdana"/>
          <w:color w:val="000000"/>
          <w:sz w:val="18"/>
          <w:szCs w:val="18"/>
          <w:lang w:eastAsia="en-GB"/>
        </w:rPr>
        <w:t>19 Jul 2020</w:t>
      </w:r>
    </w:p>
    <w:p w14:paraId="1FFBA766" w14:textId="70AC4CFE" w:rsidR="00647D18" w:rsidRDefault="00647D18" w:rsidP="00E2099F">
      <w:pPr>
        <w:rPr>
          <w:rFonts w:cs="Arial"/>
          <w:b/>
          <w:bCs/>
        </w:rPr>
      </w:pPr>
    </w:p>
    <w:p w14:paraId="1D129F5E" w14:textId="7DFF5ACD" w:rsidR="00E11CCE" w:rsidRPr="00E11CCE" w:rsidRDefault="00E11CCE" w:rsidP="00E2099F">
      <w:pPr>
        <w:rPr>
          <w:rFonts w:cs="Arial"/>
        </w:rPr>
      </w:pPr>
      <w:r w:rsidRPr="00E11CCE">
        <w:rPr>
          <w:rFonts w:cs="Arial"/>
        </w:rPr>
        <w:t>Please email one of the EEN Team if you need more information. We are always happy to help.</w:t>
      </w:r>
    </w:p>
    <w:p w14:paraId="484B594B" w14:textId="71A13148" w:rsidR="00E11CCE" w:rsidRDefault="007B36D8" w:rsidP="00E2099F">
      <w:pPr>
        <w:rPr>
          <w:rFonts w:cs="Arial"/>
          <w:b/>
          <w:bCs/>
        </w:rPr>
      </w:pPr>
      <w:hyperlink r:id="rId9" w:history="1">
        <w:r w:rsidR="00E11CCE" w:rsidRPr="00427CA5">
          <w:rPr>
            <w:rStyle w:val="Hyperlink"/>
            <w:rFonts w:cs="Arial"/>
            <w:b/>
            <w:bCs/>
          </w:rPr>
          <w:t>Ashley.Cutter@RTCNorth.co.uk</w:t>
        </w:r>
      </w:hyperlink>
    </w:p>
    <w:p w14:paraId="55DC9577" w14:textId="27A47B43" w:rsidR="00E11CCE" w:rsidRDefault="007B36D8" w:rsidP="00E2099F">
      <w:pPr>
        <w:rPr>
          <w:rFonts w:cs="Arial"/>
          <w:b/>
          <w:bCs/>
        </w:rPr>
      </w:pPr>
      <w:hyperlink r:id="rId10" w:history="1">
        <w:r w:rsidR="00E11CCE" w:rsidRPr="00427CA5">
          <w:rPr>
            <w:rStyle w:val="Hyperlink"/>
            <w:rFonts w:cs="Arial"/>
            <w:b/>
            <w:bCs/>
          </w:rPr>
          <w:t>John.Holmes-Carrington@RTCNorth.co.uk</w:t>
        </w:r>
      </w:hyperlink>
    </w:p>
    <w:p w14:paraId="77B44773" w14:textId="1FDC3D07" w:rsidR="00E11CCE" w:rsidRDefault="007B36D8" w:rsidP="00E2099F">
      <w:pPr>
        <w:rPr>
          <w:rFonts w:cs="Arial"/>
          <w:b/>
          <w:bCs/>
        </w:rPr>
      </w:pPr>
      <w:hyperlink r:id="rId11" w:history="1">
        <w:r w:rsidR="00E11CCE" w:rsidRPr="00427CA5">
          <w:rPr>
            <w:rStyle w:val="Hyperlink"/>
            <w:rFonts w:cs="Arial"/>
            <w:b/>
            <w:bCs/>
          </w:rPr>
          <w:t>Claire.Robinson@RTCNorth.co.uk</w:t>
        </w:r>
      </w:hyperlink>
    </w:p>
    <w:p w14:paraId="02041C8A" w14:textId="5F1E027E" w:rsidR="00E11CCE" w:rsidRPr="00E11CCE" w:rsidRDefault="00E11CCE" w:rsidP="00E2099F">
      <w:pPr>
        <w:rPr>
          <w:rFonts w:cs="Arial"/>
        </w:rPr>
      </w:pPr>
    </w:p>
    <w:p w14:paraId="1D528A85" w14:textId="0C29FF5E" w:rsidR="00E11CCE" w:rsidRPr="00E11CCE" w:rsidRDefault="00E11CCE" w:rsidP="00E2099F">
      <w:pPr>
        <w:rPr>
          <w:rFonts w:cs="Arial"/>
        </w:rPr>
      </w:pPr>
      <w:r w:rsidRPr="00E11CCE">
        <w:rPr>
          <w:rFonts w:cs="Arial"/>
        </w:rPr>
        <w:t>Or call</w:t>
      </w:r>
    </w:p>
    <w:p w14:paraId="423668F4" w14:textId="79C073B0" w:rsidR="00E11CCE" w:rsidRPr="00101A01" w:rsidRDefault="00E11CCE" w:rsidP="00E2099F">
      <w:pPr>
        <w:rPr>
          <w:rFonts w:cs="Arial"/>
          <w:b/>
          <w:bCs/>
        </w:rPr>
      </w:pPr>
      <w:r>
        <w:rPr>
          <w:rFonts w:cs="Arial"/>
          <w:b/>
          <w:bCs/>
        </w:rPr>
        <w:t>0191 5164400 and ask for the EEN Team</w:t>
      </w:r>
    </w:p>
    <w:sectPr w:rsidR="00E11CCE" w:rsidRPr="00101A01" w:rsidSect="00830E40">
      <w:pgSz w:w="11909" w:h="16834" w:code="9"/>
      <w:pgMar w:top="1134" w:right="1134" w:bottom="1134" w:left="1134" w:header="851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8D878" w14:textId="77777777" w:rsidR="007B36D8" w:rsidRDefault="007B36D8">
      <w:r>
        <w:separator/>
      </w:r>
    </w:p>
  </w:endnote>
  <w:endnote w:type="continuationSeparator" w:id="0">
    <w:p w14:paraId="3086C819" w14:textId="77777777" w:rsidR="007B36D8" w:rsidRDefault="007B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F093" w14:textId="77777777" w:rsidR="007B36D8" w:rsidRDefault="007B36D8">
      <w:r>
        <w:separator/>
      </w:r>
    </w:p>
  </w:footnote>
  <w:footnote w:type="continuationSeparator" w:id="0">
    <w:p w14:paraId="2DB6F95D" w14:textId="77777777" w:rsidR="007B36D8" w:rsidRDefault="007B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01"/>
    <w:rsid w:val="00001291"/>
    <w:rsid w:val="00015674"/>
    <w:rsid w:val="00046C68"/>
    <w:rsid w:val="00060C5D"/>
    <w:rsid w:val="00101A01"/>
    <w:rsid w:val="00125514"/>
    <w:rsid w:val="00126B52"/>
    <w:rsid w:val="0016265E"/>
    <w:rsid w:val="00183B87"/>
    <w:rsid w:val="00197D6C"/>
    <w:rsid w:val="001A4D47"/>
    <w:rsid w:val="001F20E6"/>
    <w:rsid w:val="00201743"/>
    <w:rsid w:val="00264CBE"/>
    <w:rsid w:val="00295B06"/>
    <w:rsid w:val="003256B4"/>
    <w:rsid w:val="00332E97"/>
    <w:rsid w:val="00343B0E"/>
    <w:rsid w:val="00346F14"/>
    <w:rsid w:val="003D34E4"/>
    <w:rsid w:val="00426E05"/>
    <w:rsid w:val="004700DF"/>
    <w:rsid w:val="004703F0"/>
    <w:rsid w:val="004A022E"/>
    <w:rsid w:val="004E037E"/>
    <w:rsid w:val="00525050"/>
    <w:rsid w:val="0053031C"/>
    <w:rsid w:val="005522DE"/>
    <w:rsid w:val="00565C69"/>
    <w:rsid w:val="00597224"/>
    <w:rsid w:val="005A2219"/>
    <w:rsid w:val="005D2878"/>
    <w:rsid w:val="00611919"/>
    <w:rsid w:val="00642682"/>
    <w:rsid w:val="0064405D"/>
    <w:rsid w:val="00647D18"/>
    <w:rsid w:val="00734EB3"/>
    <w:rsid w:val="007807C2"/>
    <w:rsid w:val="00790A0A"/>
    <w:rsid w:val="007B36D8"/>
    <w:rsid w:val="007E68BF"/>
    <w:rsid w:val="007F1EAC"/>
    <w:rsid w:val="00810D47"/>
    <w:rsid w:val="00820C87"/>
    <w:rsid w:val="00830E40"/>
    <w:rsid w:val="00844C94"/>
    <w:rsid w:val="00867AFF"/>
    <w:rsid w:val="00876200"/>
    <w:rsid w:val="0087713B"/>
    <w:rsid w:val="008E6848"/>
    <w:rsid w:val="009426AE"/>
    <w:rsid w:val="00962C92"/>
    <w:rsid w:val="00A33AAD"/>
    <w:rsid w:val="00A71723"/>
    <w:rsid w:val="00A82D54"/>
    <w:rsid w:val="00AA115D"/>
    <w:rsid w:val="00AA3A5B"/>
    <w:rsid w:val="00AD52C7"/>
    <w:rsid w:val="00AE3786"/>
    <w:rsid w:val="00B6739F"/>
    <w:rsid w:val="00B91663"/>
    <w:rsid w:val="00BF1D03"/>
    <w:rsid w:val="00C032F2"/>
    <w:rsid w:val="00C14938"/>
    <w:rsid w:val="00C27F7D"/>
    <w:rsid w:val="00C51D77"/>
    <w:rsid w:val="00C53405"/>
    <w:rsid w:val="00C74056"/>
    <w:rsid w:val="00CB5779"/>
    <w:rsid w:val="00CC04C9"/>
    <w:rsid w:val="00D41FF0"/>
    <w:rsid w:val="00D43181"/>
    <w:rsid w:val="00D8748E"/>
    <w:rsid w:val="00E11CCE"/>
    <w:rsid w:val="00E2099F"/>
    <w:rsid w:val="00E966C4"/>
    <w:rsid w:val="00EC1D28"/>
    <w:rsid w:val="00EC7294"/>
    <w:rsid w:val="00F010EA"/>
    <w:rsid w:val="00F427AD"/>
    <w:rsid w:val="00F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6A2FB"/>
  <w15:chartTrackingRefBased/>
  <w15:docId w15:val="{BEDD3B7A-4D08-4CEF-9BA1-6A4F641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30E40"/>
    <w:pPr>
      <w:keepNext/>
      <w:spacing w:before="120" w:after="120"/>
      <w:outlineLvl w:val="0"/>
    </w:pPr>
    <w:rPr>
      <w:rFonts w:cs="Arial"/>
      <w:b/>
      <w:bCs/>
      <w:color w:val="B20839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20C87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867AFF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5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6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65C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65C69"/>
    <w:rPr>
      <w:rFonts w:ascii="Stone Sans" w:hAnsi="Stone San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6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C04C9"/>
    <w:rPr>
      <w:color w:val="0000FF"/>
      <w:u w:val="single"/>
    </w:rPr>
  </w:style>
  <w:style w:type="paragraph" w:customStyle="1" w:styleId="SubHeading">
    <w:name w:val="Sub Heading"/>
    <w:basedOn w:val="Heading3"/>
    <w:qFormat/>
    <w:rsid w:val="00867AFF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4E4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26E05"/>
    <w:pPr>
      <w:tabs>
        <w:tab w:val="left" w:pos="567"/>
        <w:tab w:val="right" w:leader="dot" w:pos="793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26E05"/>
    <w:pPr>
      <w:tabs>
        <w:tab w:val="left" w:pos="1134"/>
        <w:tab w:val="right" w:leader="dot" w:pos="7938"/>
      </w:tabs>
      <w:spacing w:after="100"/>
      <w:ind w:left="567"/>
    </w:pPr>
    <w:rPr>
      <w:noProof/>
    </w:rPr>
  </w:style>
  <w:style w:type="paragraph" w:customStyle="1" w:styleId="StyleTOCHeadingRight167cm">
    <w:name w:val="Style TOC Heading + Right:  1.67 cm"/>
    <w:basedOn w:val="TOCHeading"/>
    <w:rsid w:val="00264CBE"/>
    <w:pPr>
      <w:tabs>
        <w:tab w:val="right" w:pos="7938"/>
      </w:tabs>
      <w:ind w:right="949"/>
    </w:pPr>
    <w:rPr>
      <w:rFonts w:asciiTheme="minorHAnsi" w:eastAsia="Times New Roman" w:hAnsiTheme="minorHAnsi" w:cs="Times New Roman"/>
      <w:color w:val="B20839"/>
      <w:sz w:val="24"/>
      <w:szCs w:val="20"/>
    </w:rPr>
  </w:style>
  <w:style w:type="paragraph" w:customStyle="1" w:styleId="ReportTitle">
    <w:name w:val="Report Title"/>
    <w:basedOn w:val="Normal"/>
    <w:rsid w:val="00426E05"/>
    <w:pPr>
      <w:jc w:val="center"/>
    </w:pPr>
    <w:rPr>
      <w:b/>
      <w:bCs/>
      <w:color w:val="B20839"/>
      <w:sz w:val="56"/>
    </w:rPr>
  </w:style>
  <w:style w:type="paragraph" w:customStyle="1" w:styleId="CompanyName">
    <w:name w:val="Company Name"/>
    <w:basedOn w:val="Normal"/>
    <w:rsid w:val="00426E05"/>
    <w:pPr>
      <w:jc w:val="center"/>
    </w:pPr>
    <w:rPr>
      <w:color w:val="B20839"/>
      <w:sz w:val="52"/>
    </w:rPr>
  </w:style>
  <w:style w:type="paragraph" w:customStyle="1" w:styleId="AppendixTitle">
    <w:name w:val="Appendix Title"/>
    <w:basedOn w:val="Normal"/>
    <w:next w:val="Normal"/>
    <w:qFormat/>
    <w:rsid w:val="00001291"/>
    <w:pPr>
      <w:spacing w:before="120" w:after="120"/>
    </w:pPr>
    <w:rPr>
      <w:b/>
      <w:color w:val="B20839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1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OwToM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2YiTeM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ire.Robinson@RTCNorth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hn.Holmes-Carrington@RTCNorth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.Cutter@RTCNor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ECFE-A754-41BB-AB71-78C6F4AA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Robinson</dc:creator>
  <cp:keywords/>
  <dc:description/>
  <cp:lastModifiedBy>Victoria Pepper</cp:lastModifiedBy>
  <cp:revision>2</cp:revision>
  <cp:lastPrinted>2011-06-27T07:48:00Z</cp:lastPrinted>
  <dcterms:created xsi:type="dcterms:W3CDTF">2019-08-05T08:47:00Z</dcterms:created>
  <dcterms:modified xsi:type="dcterms:W3CDTF">2019-08-05T08:47:00Z</dcterms:modified>
</cp:coreProperties>
</file>