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EBFC" w14:textId="09B3D690" w:rsidR="00301765" w:rsidRPr="00F9227E" w:rsidRDefault="006566AE" w:rsidP="00F9227E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6566AE">
        <w:rPr>
          <w:rFonts w:ascii="Caviar Dreams" w:hAnsi="Caviar Dreams"/>
          <w:color w:val="808080" w:themeColor="background1" w:themeShade="80"/>
          <w:sz w:val="36"/>
          <w:szCs w:val="36"/>
        </w:rPr>
        <w:t>MANUFACTURER OF THE YEAR AWARD 2019</w:t>
      </w:r>
      <w:r w:rsidR="006B4D40">
        <w:rPr>
          <w:rFonts w:ascii="Raleway" w:hAnsi="Raleway"/>
          <w:color w:val="808080" w:themeColor="background1" w:themeShade="80"/>
          <w:sz w:val="36"/>
          <w:szCs w:val="36"/>
        </w:rPr>
        <w:br/>
      </w:r>
      <w:r w:rsidR="00F9227E" w:rsidRPr="00F9227E">
        <w:rPr>
          <w:rFonts w:ascii="Caviar Dreams" w:hAnsi="Caviar Dreams"/>
          <w:color w:val="075777"/>
          <w:sz w:val="44"/>
          <w:szCs w:val="44"/>
        </w:rPr>
        <w:t>AWARD CRITERIA</w:t>
      </w:r>
    </w:p>
    <w:p w14:paraId="76FE0261" w14:textId="7A2F2EC6" w:rsidR="0042277E" w:rsidRPr="002C4321" w:rsidRDefault="006566AE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</w:pPr>
      <w:r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br/>
      </w:r>
      <w:r w:rsidR="0042277E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The </w:t>
      </w:r>
      <w:r w:rsidR="00F9227E" w:rsidRPr="006566AE">
        <w:rPr>
          <w:rFonts w:ascii="Century Gothic" w:hAnsi="Century Gothic" w:cs="ArialMT"/>
          <w:b/>
          <w:color w:val="595959" w:themeColor="text1" w:themeTint="A6"/>
          <w:sz w:val="20"/>
          <w:szCs w:val="20"/>
          <w:lang w:eastAsia="en-GB"/>
        </w:rPr>
        <w:t>Manufacturer of the Year A</w:t>
      </w:r>
      <w:r w:rsidR="0042277E" w:rsidRPr="006566AE">
        <w:rPr>
          <w:rFonts w:ascii="Century Gothic" w:hAnsi="Century Gothic" w:cs="ArialMT"/>
          <w:b/>
          <w:color w:val="595959" w:themeColor="text1" w:themeTint="A6"/>
          <w:sz w:val="20"/>
          <w:szCs w:val="20"/>
          <w:lang w:eastAsia="en-GB"/>
        </w:rPr>
        <w:t>ward</w:t>
      </w:r>
      <w:r w:rsidR="0042277E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</w:t>
      </w:r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>is targeted at all manufacturers who want to shout about their achievements in the chemical-processing industry during 201</w:t>
      </w:r>
      <w:r w:rsidR="002046CF">
        <w:rPr>
          <w:rFonts w:ascii="Century Gothic" w:hAnsi="Century Gothic"/>
          <w:color w:val="595959" w:themeColor="text1" w:themeTint="A6"/>
          <w:sz w:val="20"/>
          <w:szCs w:val="20"/>
        </w:rPr>
        <w:t>9</w:t>
      </w:r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>. Perhaps you have launched a new product or innovation that is making waves? The judges will be looking for clear evidence of innovation, commitment to sustainability and your contribution to the industry.</w:t>
      </w:r>
    </w:p>
    <w:p w14:paraId="09AE294B" w14:textId="77777777" w:rsidR="0042277E" w:rsidRPr="002C4321" w:rsidRDefault="0042277E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</w:pPr>
    </w:p>
    <w:p w14:paraId="7972E501" w14:textId="7DC290CE" w:rsidR="0042277E" w:rsidRPr="002C4321" w:rsidRDefault="0042277E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</w:pPr>
      <w:r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As well as receiving a trophy to mark </w:t>
      </w:r>
      <w:r w:rsidR="003C7905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the winner’s</w:t>
      </w:r>
      <w:r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success at the prestigious NEPIC Annual Awards Dinner, held at Hardwick Hall on the evening of Friday </w:t>
      </w:r>
      <w:r w:rsidR="00475035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1</w:t>
      </w:r>
      <w:r w:rsidR="002046CF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7</w:t>
      </w:r>
      <w:r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January 20</w:t>
      </w:r>
      <w:r w:rsidR="002046CF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20</w:t>
      </w:r>
      <w:r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, the winning </w:t>
      </w:r>
      <w:r w:rsidR="003C7905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organisation</w:t>
      </w:r>
      <w:r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will also receive £2</w:t>
      </w:r>
      <w:r w:rsidR="00F9227E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,</w:t>
      </w:r>
      <w:r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000 to donate to a local school of their choice to fund a science related project.</w:t>
      </w:r>
    </w:p>
    <w:p w14:paraId="47C8517F" w14:textId="77777777" w:rsidR="0042277E" w:rsidRPr="00F9227E" w:rsidRDefault="0042277E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</w:p>
    <w:p w14:paraId="6AEB51F8" w14:textId="77777777" w:rsidR="004C68ED" w:rsidRPr="002C4321" w:rsidRDefault="00AD3A7C" w:rsidP="004E51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F9227E">
        <w:rPr>
          <w:rFonts w:ascii="Raleway" w:hAnsi="Raleway" w:cs="Arial"/>
          <w:color w:val="075777"/>
          <w:sz w:val="24"/>
          <w:szCs w:val="24"/>
          <w:lang w:eastAsia="en-GB"/>
        </w:rPr>
        <w:t>A</w:t>
      </w:r>
      <w:r w:rsidR="00876807" w:rsidRPr="00F9227E">
        <w:rPr>
          <w:rFonts w:ascii="Raleway" w:hAnsi="Raleway" w:cs="Arial"/>
          <w:color w:val="075777"/>
          <w:sz w:val="24"/>
          <w:szCs w:val="24"/>
          <w:lang w:eastAsia="en-GB"/>
        </w:rPr>
        <w:t>ward</w:t>
      </w:r>
      <w:r w:rsidR="00F9227E" w:rsidRPr="00F9227E">
        <w:rPr>
          <w:rFonts w:ascii="Raleway" w:hAnsi="Raleway" w:cs="Arial"/>
          <w:color w:val="075777"/>
          <w:sz w:val="24"/>
          <w:szCs w:val="24"/>
          <w:lang w:eastAsia="en-GB"/>
        </w:rPr>
        <w:t xml:space="preserve"> Criteria</w:t>
      </w:r>
      <w:r w:rsidR="00146401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>This category is open to any business or organisation, irrespective of size. The organisation must have a manufacturing operation being undertaken within the NEPIC footprint of North East England.</w:t>
      </w:r>
    </w:p>
    <w:p w14:paraId="60B49951" w14:textId="2D67DC03" w:rsidR="00580990" w:rsidRPr="002C4321" w:rsidRDefault="004E51DE" w:rsidP="004C68ED">
      <w:pPr>
        <w:spacing w:line="240" w:lineRule="auto"/>
        <w:jc w:val="center"/>
        <w:rPr>
          <w:rFonts w:ascii="Century Gothic" w:hAnsi="Century Gothic" w:cs="Arial"/>
          <w:b/>
          <w:color w:val="595959" w:themeColor="text1" w:themeTint="A6"/>
          <w:sz w:val="20"/>
          <w:szCs w:val="20"/>
          <w:lang w:eastAsia="en-GB"/>
        </w:rPr>
      </w:pPr>
      <w:r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br/>
      </w:r>
      <w:r w:rsidR="004C68ED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To apply, companies should write a </w:t>
      </w:r>
      <w:r w:rsidR="00475035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750-word</w:t>
      </w:r>
      <w:r w:rsidR="004C68ED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article</w:t>
      </w:r>
      <w:r w:rsidR="004C68ED" w:rsidRPr="002C4321">
        <w:rPr>
          <w:rFonts w:ascii="Century Gothic" w:hAnsi="Century Gothic"/>
          <w:color w:val="595959" w:themeColor="text1" w:themeTint="A6"/>
          <w:sz w:val="20"/>
          <w:szCs w:val="20"/>
        </w:rPr>
        <w:t xml:space="preserve"> demonstrating</w:t>
      </w:r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 xml:space="preserve"> outstanding performance in </w:t>
      </w:r>
      <w:r w:rsidR="002046CF" w:rsidRPr="002C4321">
        <w:rPr>
          <w:rFonts w:ascii="Century Gothic" w:hAnsi="Century Gothic"/>
          <w:color w:val="595959" w:themeColor="text1" w:themeTint="A6"/>
          <w:sz w:val="20"/>
          <w:szCs w:val="20"/>
        </w:rPr>
        <w:t>several</w:t>
      </w:r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 xml:space="preserve"> aspects relating to manufacturing operation including commercial success and evidence of growth, delivery of innovation and continuous improvements, environmental credentials, enhanced supplier relationships and supply chain development.</w:t>
      </w:r>
      <w:r w:rsidRPr="002C432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>Entrants must have been trading for a minimum of two years as of March 31, 201</w:t>
      </w:r>
      <w:r w:rsidR="002046CF">
        <w:rPr>
          <w:rFonts w:ascii="Century Gothic" w:hAnsi="Century Gothic"/>
          <w:color w:val="595959" w:themeColor="text1" w:themeTint="A6"/>
          <w:sz w:val="20"/>
          <w:szCs w:val="20"/>
        </w:rPr>
        <w:t>9</w:t>
      </w:r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>.</w:t>
      </w:r>
    </w:p>
    <w:p w14:paraId="0B6AACF1" w14:textId="77777777" w:rsidR="000630FC" w:rsidRPr="00F9227E" w:rsidRDefault="00DB00F8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9227E">
        <w:rPr>
          <w:rFonts w:ascii="Century Gothic" w:hAnsi="Century Gothic" w:cs="Arial"/>
          <w:color w:val="075777"/>
          <w:sz w:val="24"/>
          <w:szCs w:val="24"/>
          <w:lang w:eastAsia="en-GB"/>
        </w:rPr>
        <w:t>How to enter</w:t>
      </w:r>
      <w:r w:rsidRPr="00F9227E">
        <w:rPr>
          <w:rFonts w:ascii="Century Gothic" w:hAnsi="Century Gothic" w:cs="Arial"/>
          <w:color w:val="075777"/>
          <w:sz w:val="20"/>
          <w:szCs w:val="20"/>
          <w:lang w:eastAsia="en-GB"/>
        </w:rPr>
        <w:t xml:space="preserve"> </w:t>
      </w:r>
      <w:r w:rsidR="00146401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E</w:t>
      </w:r>
      <w:r w:rsidR="000630FC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ntries should be submitted electronically</w:t>
      </w:r>
      <w:r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, </w:t>
      </w:r>
      <w:r w:rsidR="000630FC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clear</w:t>
      </w:r>
      <w:r w:rsidR="009179E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ly</w:t>
      </w:r>
      <w:r w:rsidR="000630FC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 stating your </w:t>
      </w:r>
      <w:r w:rsidR="00580990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organisation name and the category in which you are apply</w:t>
      </w:r>
      <w:r w:rsidR="00DC7A11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ing</w:t>
      </w:r>
      <w:r w:rsidR="00580990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 for </w:t>
      </w:r>
      <w:r w:rsidR="000630FC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on the </w:t>
      </w:r>
      <w:r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top of the </w:t>
      </w:r>
      <w:r w:rsidR="000630FC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document. Entries should be submitted along with a completed application </w:t>
      </w:r>
      <w:r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form </w:t>
      </w:r>
      <w:r w:rsidRPr="002C4321">
        <w:rPr>
          <w:rFonts w:ascii="Century Gothic" w:hAnsi="Century Gothic" w:cs="Arial"/>
          <w:i/>
          <w:color w:val="595959" w:themeColor="text1" w:themeTint="A6"/>
          <w:sz w:val="20"/>
          <w:szCs w:val="20"/>
          <w:lang w:eastAsia="en-GB"/>
        </w:rPr>
        <w:t>(see overleaf)</w:t>
      </w:r>
      <w:r w:rsidR="000630FC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.</w:t>
      </w:r>
    </w:p>
    <w:p w14:paraId="16795E56" w14:textId="77777777" w:rsidR="000630FC" w:rsidRPr="00F9227E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4924D957" w14:textId="4F17297F" w:rsidR="000630FC" w:rsidRPr="002C4321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</w:pPr>
      <w:r w:rsidRPr="00F9227E">
        <w:rPr>
          <w:rFonts w:ascii="Raleway" w:hAnsi="Raleway" w:cs="Arial"/>
          <w:bCs/>
          <w:color w:val="075777"/>
          <w:sz w:val="24"/>
          <w:szCs w:val="24"/>
          <w:lang w:eastAsia="en-GB"/>
        </w:rPr>
        <w:t>Closing date</w:t>
      </w:r>
      <w:r w:rsidRPr="00F9227E">
        <w:rPr>
          <w:rFonts w:ascii="Century Gothic" w:hAnsi="Century Gothic" w:cs="Arial"/>
          <w:b/>
          <w:bCs/>
          <w:color w:val="075777"/>
          <w:sz w:val="20"/>
          <w:szCs w:val="20"/>
          <w:lang w:eastAsia="en-GB"/>
        </w:rPr>
        <w:t xml:space="preserve"> </w:t>
      </w:r>
      <w:r w:rsidR="00146401" w:rsidRPr="00F9227E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All e</w:t>
      </w:r>
      <w:r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ntries </w:t>
      </w:r>
      <w:r w:rsidR="00AD3A7C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are </w:t>
      </w:r>
      <w:r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to be submitted by close of business on </w:t>
      </w:r>
      <w:r w:rsidR="002046CF">
        <w:rPr>
          <w:rFonts w:ascii="Century Gothic" w:hAnsi="Century Gothic" w:cs="Arial"/>
          <w:b/>
          <w:color w:val="595959" w:themeColor="text1" w:themeTint="A6"/>
          <w:sz w:val="20"/>
          <w:szCs w:val="20"/>
          <w:lang w:eastAsia="en-GB"/>
        </w:rPr>
        <w:t>Wednesday 18</w:t>
      </w:r>
      <w:r w:rsidRPr="002C4321">
        <w:rPr>
          <w:rFonts w:ascii="Century Gothic" w:hAnsi="Century Gothic" w:cs="Arial"/>
          <w:b/>
          <w:color w:val="595959" w:themeColor="text1" w:themeTint="A6"/>
          <w:sz w:val="20"/>
          <w:szCs w:val="20"/>
          <w:lang w:eastAsia="en-GB"/>
        </w:rPr>
        <w:t xml:space="preserve"> December </w:t>
      </w:r>
      <w:r w:rsidR="00862C08" w:rsidRPr="002C4321">
        <w:rPr>
          <w:rFonts w:ascii="Century Gothic" w:hAnsi="Century Gothic" w:cs="Arial"/>
          <w:b/>
          <w:color w:val="595959" w:themeColor="text1" w:themeTint="A6"/>
          <w:sz w:val="20"/>
          <w:szCs w:val="20"/>
          <w:lang w:eastAsia="en-GB"/>
        </w:rPr>
        <w:t>201</w:t>
      </w:r>
      <w:r w:rsidR="002046CF">
        <w:rPr>
          <w:rFonts w:ascii="Century Gothic" w:hAnsi="Century Gothic" w:cs="Arial"/>
          <w:b/>
          <w:color w:val="595959" w:themeColor="text1" w:themeTint="A6"/>
          <w:sz w:val="20"/>
          <w:szCs w:val="20"/>
          <w:lang w:eastAsia="en-GB"/>
        </w:rPr>
        <w:t>9</w:t>
      </w:r>
      <w:r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.</w:t>
      </w:r>
      <w:r w:rsidR="00DB00F8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 </w:t>
      </w:r>
      <w:r w:rsidR="00146401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br/>
      </w:r>
      <w:r w:rsidR="00DB00F8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All entrants will be notified early January as to the success of their application.</w:t>
      </w:r>
    </w:p>
    <w:p w14:paraId="25B2BF1D" w14:textId="77777777" w:rsidR="000630FC" w:rsidRPr="00F9227E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555A9393" w14:textId="77777777" w:rsidR="00301765" w:rsidRPr="00F9227E" w:rsidRDefault="00301765" w:rsidP="00F9227E">
      <w:pPr>
        <w:jc w:val="center"/>
        <w:rPr>
          <w:rFonts w:ascii="Century Gothic" w:hAnsi="Century Gothic"/>
        </w:rPr>
        <w:sectPr w:rsidR="00301765" w:rsidRPr="00F9227E" w:rsidSect="00475035">
          <w:headerReference w:type="default" r:id="rId8"/>
          <w:footerReference w:type="default" r:id="rId9"/>
          <w:pgSz w:w="11906" w:h="16838" w:code="9"/>
          <w:pgMar w:top="2820" w:right="1701" w:bottom="1440" w:left="1440" w:header="709" w:footer="454" w:gutter="0"/>
          <w:cols w:space="708"/>
          <w:vAlign w:val="center"/>
          <w:docGrid w:linePitch="360"/>
        </w:sectPr>
      </w:pPr>
    </w:p>
    <w:p w14:paraId="0EDC58A7" w14:textId="77777777" w:rsidR="00DB00F8" w:rsidRPr="00F9227E" w:rsidRDefault="00DB00F8" w:rsidP="00F9227E">
      <w:pPr>
        <w:jc w:val="center"/>
        <w:rPr>
          <w:rFonts w:ascii="Century Gothic" w:hAnsi="Century Gothic"/>
        </w:rPr>
      </w:pPr>
    </w:p>
    <w:p w14:paraId="5CDF82D2" w14:textId="77777777" w:rsidR="006566AE" w:rsidRDefault="006566AE" w:rsidP="006566AE">
      <w:pPr>
        <w:spacing w:line="240" w:lineRule="auto"/>
        <w:ind w:left="-142"/>
        <w:jc w:val="center"/>
        <w:rPr>
          <w:rFonts w:ascii="Caviar Dreams" w:hAnsi="Caviar Dreams"/>
          <w:color w:val="808080" w:themeColor="background1" w:themeShade="80"/>
          <w:sz w:val="36"/>
          <w:szCs w:val="36"/>
        </w:rPr>
      </w:pPr>
    </w:p>
    <w:p w14:paraId="149DA19D" w14:textId="727F50B4" w:rsidR="004C68ED" w:rsidRPr="00F9227E" w:rsidRDefault="006566AE" w:rsidP="006566AE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6566AE">
        <w:rPr>
          <w:rFonts w:ascii="Caviar Dreams" w:hAnsi="Caviar Dreams"/>
          <w:color w:val="808080" w:themeColor="background1" w:themeShade="80"/>
          <w:sz w:val="36"/>
          <w:szCs w:val="36"/>
        </w:rPr>
        <w:t>MANUFACTURER OF THE YEAR AWARD 20</w:t>
      </w:r>
      <w:r w:rsidR="002046CF">
        <w:rPr>
          <w:rFonts w:ascii="Caviar Dreams" w:hAnsi="Caviar Dreams"/>
          <w:color w:val="808080" w:themeColor="background1" w:themeShade="80"/>
          <w:sz w:val="36"/>
          <w:szCs w:val="36"/>
        </w:rPr>
        <w:t>20</w:t>
      </w:r>
      <w:r>
        <w:rPr>
          <w:rFonts w:ascii="Caviar Dreams" w:hAnsi="Caviar Dreams"/>
          <w:color w:val="808080" w:themeColor="background1" w:themeShade="80"/>
          <w:sz w:val="36"/>
          <w:szCs w:val="36"/>
        </w:rPr>
        <w:br/>
      </w:r>
      <w:r w:rsidR="004C68ED">
        <w:rPr>
          <w:rFonts w:ascii="Caviar Dreams" w:hAnsi="Caviar Dreams"/>
          <w:color w:val="075777"/>
          <w:sz w:val="44"/>
          <w:szCs w:val="44"/>
        </w:rPr>
        <w:t>APPLICATION FORM</w:t>
      </w:r>
    </w:p>
    <w:p w14:paraId="7E4DB137" w14:textId="77777777" w:rsidR="00EB2377" w:rsidRPr="00F9227E" w:rsidRDefault="00146401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7D7A9F" w:rsidRPr="00F9227E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4C68ED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475035" w:rsidRPr="00F9227E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05947921" w14:textId="77777777" w:rsidR="00EB2377" w:rsidRPr="00F9227E" w:rsidRDefault="00EB2377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F9227E" w14:paraId="2C42FE6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79B11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Company</w:t>
            </w:r>
            <w:r w:rsidR="00AB6E77"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50497D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E19706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127B98C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0605C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E5D7FA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FACF1B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E7F98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A75E24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3F6CC96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136E2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2B961B28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77781DC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BD9F53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6F322E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89C858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A73A3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E508A3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88E1CC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3E97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2C9728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2D44AB5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42E7F5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6EE8DA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53C6F2D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81F706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F4A8D2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E004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C1DD393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F9227E" w14:paraId="79D9023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73BA9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89856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F9227E" w14:paraId="50EBF42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53601D2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F09E0B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23A9BF83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7021BB7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EE0103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708A2189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224BBF6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4BAF20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31DA6FF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E356679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A92AC3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0584DCC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405B9C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B60FB2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16D9E57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517AD1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F9227E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57440A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4044B1B0" w14:textId="77777777" w:rsidR="00475035" w:rsidRDefault="00EA4B54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</w:p>
    <w:p w14:paraId="26619444" w14:textId="77214CEB" w:rsidR="00DB00F8" w:rsidRPr="00F9227E" w:rsidRDefault="00AB6E77" w:rsidP="00F9227E">
      <w:pPr>
        <w:jc w:val="center"/>
        <w:rPr>
          <w:rFonts w:ascii="Century Gothic" w:hAnsi="Century Gothic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>NEPIC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2046CF">
        <w:rPr>
          <w:rFonts w:ascii="Century Gothic" w:hAnsi="Century Gothic"/>
          <w:color w:val="404040"/>
          <w:sz w:val="20"/>
          <w:szCs w:val="20"/>
        </w:rPr>
        <w:t>Wednesday 18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December</w:t>
      </w:r>
      <w:r w:rsidR="00284F02" w:rsidRPr="00F9227E">
        <w:rPr>
          <w:rFonts w:ascii="Century Gothic" w:hAnsi="Century Gothic"/>
          <w:color w:val="404040"/>
          <w:sz w:val="20"/>
          <w:szCs w:val="20"/>
        </w:rPr>
        <w:t xml:space="preserve"> 201</w:t>
      </w:r>
      <w:r w:rsidR="002046CF">
        <w:rPr>
          <w:rFonts w:ascii="Century Gothic" w:hAnsi="Century Gothic"/>
          <w:color w:val="404040"/>
          <w:sz w:val="20"/>
          <w:szCs w:val="20"/>
        </w:rPr>
        <w:t>9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 via the following</w:t>
      </w:r>
      <w:r w:rsidR="00CB4238" w:rsidRPr="00F9227E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 xml:space="preserve">stating </w:t>
      </w:r>
      <w:bookmarkStart w:id="0" w:name="_GoBack"/>
      <w:bookmarkEnd w:id="0"/>
      <w:r w:rsidR="0042277E" w:rsidRPr="00F9227E">
        <w:rPr>
          <w:rFonts w:ascii="Century Gothic" w:hAnsi="Century Gothic"/>
          <w:color w:val="404040"/>
          <w:sz w:val="20"/>
          <w:szCs w:val="20"/>
        </w:rPr>
        <w:br/>
      </w:r>
      <w:r w:rsidR="0042277E" w:rsidRPr="00F9227E">
        <w:rPr>
          <w:rFonts w:ascii="Century Gothic" w:hAnsi="Century Gothic"/>
          <w:b/>
          <w:color w:val="404040"/>
          <w:sz w:val="20"/>
          <w:szCs w:val="20"/>
        </w:rPr>
        <w:t>MANUFACTUR</w:t>
      </w:r>
      <w:r w:rsidR="004C68ED">
        <w:rPr>
          <w:rFonts w:ascii="Century Gothic" w:hAnsi="Century Gothic"/>
          <w:b/>
          <w:color w:val="404040"/>
          <w:sz w:val="20"/>
          <w:szCs w:val="20"/>
        </w:rPr>
        <w:t xml:space="preserve">ER OF THE YEAR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>AWARD</w:t>
      </w:r>
      <w:r w:rsidR="000E75F4" w:rsidRPr="00F9227E">
        <w:rPr>
          <w:rFonts w:ascii="Century Gothic" w:hAnsi="Century Gothic"/>
          <w:b/>
          <w:color w:val="404040"/>
          <w:sz w:val="20"/>
          <w:szCs w:val="20"/>
        </w:rPr>
        <w:t xml:space="preserve"> 20</w:t>
      </w:r>
      <w:r w:rsidR="002046CF">
        <w:rPr>
          <w:rFonts w:ascii="Century Gothic" w:hAnsi="Century Gothic"/>
          <w:b/>
          <w:color w:val="404040"/>
          <w:sz w:val="20"/>
          <w:szCs w:val="20"/>
        </w:rPr>
        <w:t>20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F9227E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8EA66" w14:textId="77777777" w:rsidR="009B1AD7" w:rsidRDefault="009B1AD7" w:rsidP="00301765">
      <w:pPr>
        <w:spacing w:after="0" w:line="240" w:lineRule="auto"/>
      </w:pPr>
      <w:r>
        <w:separator/>
      </w:r>
    </w:p>
  </w:endnote>
  <w:endnote w:type="continuationSeparator" w:id="0">
    <w:p w14:paraId="257FB330" w14:textId="77777777" w:rsidR="009B1AD7" w:rsidRDefault="009B1AD7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0C7F" w14:textId="77777777" w:rsidR="00932A08" w:rsidRDefault="00932A08">
    <w:pPr>
      <w:pStyle w:val="Footer"/>
      <w:jc w:val="right"/>
      <w:rPr>
        <w:color w:val="404040"/>
        <w:sz w:val="18"/>
        <w:szCs w:val="18"/>
      </w:rPr>
    </w:pPr>
  </w:p>
  <w:p w14:paraId="36D650DC" w14:textId="2937D2ED" w:rsidR="00932A08" w:rsidRPr="006566AE" w:rsidRDefault="004C68ED">
    <w:pPr>
      <w:pStyle w:val="Footer"/>
      <w:jc w:val="right"/>
      <w:rPr>
        <w:rFonts w:ascii="Century Gothic" w:hAnsi="Century Gothic"/>
      </w:rPr>
    </w:pPr>
    <w:r w:rsidRPr="006566AE">
      <w:rPr>
        <w:rFonts w:ascii="Century Gothic" w:hAnsi="Century Gothic"/>
        <w:color w:val="404040"/>
        <w:sz w:val="18"/>
        <w:szCs w:val="18"/>
      </w:rPr>
      <w:t xml:space="preserve">Manufacturer of the Year </w:t>
    </w:r>
    <w:r w:rsidR="00932A08" w:rsidRPr="006566AE">
      <w:rPr>
        <w:rFonts w:ascii="Century Gothic" w:hAnsi="Century Gothic"/>
        <w:color w:val="404040"/>
        <w:sz w:val="18"/>
        <w:szCs w:val="18"/>
      </w:rPr>
      <w:t>20</w:t>
    </w:r>
    <w:r w:rsidR="002046CF">
      <w:rPr>
        <w:rFonts w:ascii="Century Gothic" w:hAnsi="Century Gothic"/>
        <w:color w:val="404040"/>
        <w:sz w:val="18"/>
        <w:szCs w:val="18"/>
      </w:rPr>
      <w:t>20</w:t>
    </w:r>
    <w:r w:rsidR="00932A08" w:rsidRPr="006566AE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="00932A08" w:rsidRPr="006566AE">
      <w:rPr>
        <w:rFonts w:ascii="Century Gothic" w:hAnsi="Century Gothic"/>
      </w:rPr>
      <w:t xml:space="preserve">     -</w:t>
    </w:r>
    <w:r w:rsidR="00BC6B3B" w:rsidRPr="006566AE">
      <w:rPr>
        <w:rFonts w:ascii="Century Gothic" w:hAnsi="Century Gothic"/>
        <w:b/>
        <w:color w:val="404040"/>
        <w:sz w:val="20"/>
        <w:szCs w:val="20"/>
      </w:rPr>
      <w:fldChar w:fldCharType="begin"/>
    </w:r>
    <w:r w:rsidR="00932A08" w:rsidRPr="006566AE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BC6B3B" w:rsidRPr="006566AE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6B4D40" w:rsidRPr="006566AE">
      <w:rPr>
        <w:rFonts w:ascii="Century Gothic" w:hAnsi="Century Gothic"/>
        <w:b/>
        <w:noProof/>
        <w:color w:val="404040"/>
        <w:sz w:val="20"/>
        <w:szCs w:val="20"/>
      </w:rPr>
      <w:t>2</w:t>
    </w:r>
    <w:r w:rsidR="00BC6B3B" w:rsidRPr="006566AE">
      <w:rPr>
        <w:rFonts w:ascii="Century Gothic" w:hAnsi="Century Gothic"/>
        <w:b/>
        <w:color w:val="404040"/>
        <w:sz w:val="20"/>
        <w:szCs w:val="20"/>
      </w:rPr>
      <w:fldChar w:fldCharType="end"/>
    </w:r>
    <w:r w:rsidR="00932A08" w:rsidRPr="006566AE">
      <w:rPr>
        <w:rFonts w:ascii="Century Gothic" w:hAnsi="Century Gothic"/>
        <w:b/>
        <w:color w:val="404040"/>
        <w:sz w:val="20"/>
        <w:szCs w:val="20"/>
      </w:rPr>
      <w:t>-</w:t>
    </w:r>
  </w:p>
  <w:p w14:paraId="56E8D0E7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BAB1" w14:textId="77777777" w:rsidR="009B1AD7" w:rsidRDefault="009B1AD7" w:rsidP="00301765">
      <w:pPr>
        <w:spacing w:after="0" w:line="240" w:lineRule="auto"/>
      </w:pPr>
      <w:r>
        <w:separator/>
      </w:r>
    </w:p>
  </w:footnote>
  <w:footnote w:type="continuationSeparator" w:id="0">
    <w:p w14:paraId="030DB9FD" w14:textId="77777777" w:rsidR="009B1AD7" w:rsidRDefault="009B1AD7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3FAB" w14:textId="77777777" w:rsidR="00932A08" w:rsidRDefault="00475035" w:rsidP="009122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C07EC9" wp14:editId="55CCC9DF">
          <wp:extent cx="2971800" cy="1342832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B060C"/>
    <w:rsid w:val="000D152A"/>
    <w:rsid w:val="000E75F4"/>
    <w:rsid w:val="00146401"/>
    <w:rsid w:val="00152869"/>
    <w:rsid w:val="001B5CCE"/>
    <w:rsid w:val="002046CF"/>
    <w:rsid w:val="00284F02"/>
    <w:rsid w:val="002C4321"/>
    <w:rsid w:val="002E3E4F"/>
    <w:rsid w:val="00301765"/>
    <w:rsid w:val="00341532"/>
    <w:rsid w:val="00363469"/>
    <w:rsid w:val="0038548C"/>
    <w:rsid w:val="00393B4D"/>
    <w:rsid w:val="003C7905"/>
    <w:rsid w:val="0042277E"/>
    <w:rsid w:val="0043444B"/>
    <w:rsid w:val="00444330"/>
    <w:rsid w:val="00456FA8"/>
    <w:rsid w:val="00472FC5"/>
    <w:rsid w:val="00475035"/>
    <w:rsid w:val="00475F08"/>
    <w:rsid w:val="00476277"/>
    <w:rsid w:val="00490BF5"/>
    <w:rsid w:val="004B5AF4"/>
    <w:rsid w:val="004C68ED"/>
    <w:rsid w:val="004D45AA"/>
    <w:rsid w:val="004E51DE"/>
    <w:rsid w:val="0057041D"/>
    <w:rsid w:val="00580990"/>
    <w:rsid w:val="005A5856"/>
    <w:rsid w:val="005F295C"/>
    <w:rsid w:val="006566AE"/>
    <w:rsid w:val="00667BBA"/>
    <w:rsid w:val="00693243"/>
    <w:rsid w:val="006B4D40"/>
    <w:rsid w:val="007D7A9F"/>
    <w:rsid w:val="007E074F"/>
    <w:rsid w:val="007E1CE7"/>
    <w:rsid w:val="00862C08"/>
    <w:rsid w:val="008640A3"/>
    <w:rsid w:val="00876807"/>
    <w:rsid w:val="008A6D33"/>
    <w:rsid w:val="008C53F8"/>
    <w:rsid w:val="0091221C"/>
    <w:rsid w:val="00913860"/>
    <w:rsid w:val="009179E1"/>
    <w:rsid w:val="00932A08"/>
    <w:rsid w:val="009B1AD7"/>
    <w:rsid w:val="00A13081"/>
    <w:rsid w:val="00A24900"/>
    <w:rsid w:val="00A67C78"/>
    <w:rsid w:val="00AB6E77"/>
    <w:rsid w:val="00AD3A7C"/>
    <w:rsid w:val="00B02452"/>
    <w:rsid w:val="00B035DD"/>
    <w:rsid w:val="00B2459F"/>
    <w:rsid w:val="00B668E4"/>
    <w:rsid w:val="00B812E2"/>
    <w:rsid w:val="00B95750"/>
    <w:rsid w:val="00BC6B3B"/>
    <w:rsid w:val="00C26E14"/>
    <w:rsid w:val="00C555EA"/>
    <w:rsid w:val="00C934D0"/>
    <w:rsid w:val="00CB4238"/>
    <w:rsid w:val="00D62367"/>
    <w:rsid w:val="00D774BD"/>
    <w:rsid w:val="00DB00F8"/>
    <w:rsid w:val="00DC7A11"/>
    <w:rsid w:val="00DD3E88"/>
    <w:rsid w:val="00E2308D"/>
    <w:rsid w:val="00EA4B54"/>
    <w:rsid w:val="00EB2377"/>
    <w:rsid w:val="00F3081C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111A189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2075-E68A-4D50-AA19-5FD13D81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9</cp:revision>
  <cp:lastPrinted>2010-10-19T15:50:00Z</cp:lastPrinted>
  <dcterms:created xsi:type="dcterms:W3CDTF">2016-10-14T15:43:00Z</dcterms:created>
  <dcterms:modified xsi:type="dcterms:W3CDTF">2019-10-21T09:54:00Z</dcterms:modified>
</cp:coreProperties>
</file>